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F1C988" w14:textId="08BE43FB" w:rsidR="0062472D" w:rsidRDefault="0062472D" w:rsidP="0062472D">
      <w:pPr>
        <w:pStyle w:val="3GPPHeader"/>
        <w:tabs>
          <w:tab w:val="clear" w:pos="1800"/>
          <w:tab w:val="left" w:pos="1580"/>
        </w:tabs>
        <w:snapToGrid w:val="0"/>
        <w:ind w:leftChars="10" w:left="20"/>
        <w:rPr>
          <w:rFonts w:cs="Arial"/>
          <w:bCs/>
          <w:kern w:val="0"/>
          <w:sz w:val="22"/>
        </w:rPr>
      </w:pPr>
      <w:bookmarkStart w:id="0" w:name="OLE_LINK2"/>
      <w:bookmarkStart w:id="1" w:name="OLE_LINK1"/>
      <w:r>
        <w:rPr>
          <w:rFonts w:cs="Arial"/>
          <w:sz w:val="22"/>
        </w:rPr>
        <w:t>3GPP TSG RAN WG1 #1</w:t>
      </w:r>
      <w:r>
        <w:rPr>
          <w:rFonts w:cs="Arial" w:hint="eastAsia"/>
          <w:sz w:val="22"/>
        </w:rPr>
        <w:t>1</w:t>
      </w:r>
      <w:r w:rsidR="00A20CE5">
        <w:rPr>
          <w:rFonts w:cs="Arial"/>
          <w:sz w:val="22"/>
        </w:rPr>
        <w:t>5</w:t>
      </w:r>
      <w:r>
        <w:rPr>
          <w:rFonts w:cs="Arial"/>
          <w:sz w:val="22"/>
        </w:rPr>
        <w:tab/>
      </w:r>
      <w:r>
        <w:rPr>
          <w:rFonts w:eastAsia="Calibri" w:cs="Arial"/>
          <w:kern w:val="0"/>
          <w:sz w:val="22"/>
          <w:lang w:eastAsia="en-US"/>
        </w:rPr>
        <w:t>R1-</w:t>
      </w:r>
      <w:r w:rsidR="006B653E">
        <w:rPr>
          <w:rFonts w:cs="Arial"/>
          <w:kern w:val="0"/>
          <w:sz w:val="22"/>
        </w:rPr>
        <w:t>23</w:t>
      </w:r>
      <w:r w:rsidR="004C1794" w:rsidRPr="004C1794">
        <w:rPr>
          <w:rFonts w:cs="Arial"/>
          <w:kern w:val="0"/>
          <w:sz w:val="22"/>
        </w:rPr>
        <w:t>11208</w:t>
      </w:r>
    </w:p>
    <w:p w14:paraId="73CD2D83" w14:textId="17D78FEA" w:rsidR="0062472D" w:rsidRPr="00A20CE5" w:rsidRDefault="00A20CE5" w:rsidP="00A20CE5">
      <w:pPr>
        <w:ind w:left="0"/>
        <w:rPr>
          <w:rFonts w:ascii="Arial" w:eastAsia="宋体" w:hAnsi="Arial" w:cs="Arial"/>
          <w:b/>
          <w:kern w:val="2"/>
        </w:rPr>
      </w:pPr>
      <w:r w:rsidRPr="00A20CE5">
        <w:rPr>
          <w:rFonts w:ascii="Arial" w:eastAsia="宋体" w:hAnsi="Arial" w:cs="Arial"/>
          <w:b/>
          <w:kern w:val="2"/>
          <w:sz w:val="22"/>
        </w:rPr>
        <w:t>Chicago, USA, November 13</w:t>
      </w:r>
      <w:r w:rsidRPr="00A20CE5">
        <w:rPr>
          <w:rFonts w:ascii="Arial" w:eastAsia="宋体" w:hAnsi="Arial" w:cs="Arial" w:hint="eastAsia"/>
          <w:b/>
          <w:kern w:val="2"/>
          <w:sz w:val="22"/>
          <w:vertAlign w:val="superscript"/>
        </w:rPr>
        <w:t>th</w:t>
      </w:r>
      <w:r w:rsidRPr="00A20CE5">
        <w:rPr>
          <w:rFonts w:ascii="Arial" w:eastAsia="宋体" w:hAnsi="Arial" w:cs="Arial"/>
          <w:b/>
          <w:kern w:val="2"/>
          <w:sz w:val="22"/>
        </w:rPr>
        <w:t xml:space="preserve"> – November 17</w:t>
      </w:r>
      <w:r w:rsidRPr="00A20CE5">
        <w:rPr>
          <w:rFonts w:ascii="Arial" w:eastAsia="宋体" w:hAnsi="Arial" w:cs="Arial"/>
          <w:b/>
          <w:kern w:val="2"/>
          <w:sz w:val="22"/>
          <w:vertAlign w:val="superscript"/>
        </w:rPr>
        <w:t>th</w:t>
      </w:r>
      <w:r w:rsidRPr="00A20CE5">
        <w:rPr>
          <w:rFonts w:ascii="Arial" w:eastAsia="宋体" w:hAnsi="Arial" w:cs="Arial"/>
          <w:b/>
          <w:kern w:val="2"/>
          <w:sz w:val="22"/>
        </w:rPr>
        <w:t>, 2023</w:t>
      </w:r>
    </w:p>
    <w:p w14:paraId="281A9E2E" w14:textId="77777777" w:rsidR="0033686A" w:rsidRPr="00A20CE5" w:rsidRDefault="0033686A">
      <w:pPr>
        <w:pStyle w:val="3GPPHeader"/>
        <w:tabs>
          <w:tab w:val="clear" w:pos="1800"/>
          <w:tab w:val="left" w:pos="1580"/>
        </w:tabs>
        <w:snapToGrid w:val="0"/>
        <w:ind w:left="0"/>
        <w:rPr>
          <w:rFonts w:cs="Arial"/>
          <w:bCs/>
        </w:rPr>
      </w:pPr>
    </w:p>
    <w:p w14:paraId="20331C9C" w14:textId="77777777" w:rsidR="0033686A" w:rsidRDefault="00792793">
      <w:pPr>
        <w:pStyle w:val="3GPPHeader"/>
        <w:tabs>
          <w:tab w:val="clear" w:pos="1800"/>
          <w:tab w:val="left" w:pos="1580"/>
        </w:tabs>
        <w:snapToGrid w:val="0"/>
        <w:ind w:left="0"/>
        <w:rPr>
          <w:rFonts w:cs="Arial"/>
          <w:sz w:val="22"/>
        </w:rPr>
      </w:pPr>
      <w:r>
        <w:rPr>
          <w:rFonts w:cs="Arial"/>
          <w:sz w:val="22"/>
        </w:rPr>
        <w:t>Source:</w:t>
      </w:r>
      <w:r>
        <w:rPr>
          <w:rFonts w:cs="Arial"/>
          <w:sz w:val="22"/>
        </w:rPr>
        <w:tab/>
        <w:t>ZTE</w:t>
      </w:r>
    </w:p>
    <w:p w14:paraId="63DD549A" w14:textId="7E85EE56" w:rsidR="0033686A" w:rsidRDefault="00792793">
      <w:pPr>
        <w:pStyle w:val="3GPPHeader"/>
        <w:tabs>
          <w:tab w:val="clear" w:pos="1800"/>
          <w:tab w:val="left" w:pos="1580"/>
        </w:tabs>
        <w:snapToGrid w:val="0"/>
        <w:ind w:left="0"/>
        <w:rPr>
          <w:rFonts w:cs="Arial"/>
          <w:sz w:val="22"/>
        </w:rPr>
      </w:pPr>
      <w:r>
        <w:rPr>
          <w:rFonts w:cs="Arial"/>
          <w:sz w:val="22"/>
        </w:rPr>
        <w:t>Title:</w:t>
      </w:r>
      <w:r>
        <w:rPr>
          <w:rFonts w:cs="Arial"/>
          <w:sz w:val="22"/>
        </w:rPr>
        <w:tab/>
        <w:t xml:space="preserve">Discussion on </w:t>
      </w:r>
      <w:r>
        <w:rPr>
          <w:rFonts w:cs="Arial" w:hint="eastAsia"/>
          <w:sz w:val="22"/>
        </w:rPr>
        <w:t xml:space="preserve">UE feature for </w:t>
      </w:r>
      <w:r>
        <w:rPr>
          <w:rFonts w:cs="Arial"/>
          <w:sz w:val="22"/>
        </w:rPr>
        <w:t>NR-NTN</w:t>
      </w:r>
    </w:p>
    <w:p w14:paraId="3D03802C" w14:textId="43835CB8" w:rsidR="0033686A" w:rsidRDefault="00792793">
      <w:pPr>
        <w:pStyle w:val="3GPPHeader"/>
        <w:tabs>
          <w:tab w:val="clear" w:pos="1800"/>
          <w:tab w:val="left" w:pos="1580"/>
        </w:tabs>
        <w:snapToGrid w:val="0"/>
        <w:ind w:left="0"/>
        <w:rPr>
          <w:rFonts w:cs="Arial"/>
          <w:sz w:val="22"/>
        </w:rPr>
      </w:pPr>
      <w:r>
        <w:rPr>
          <w:rFonts w:cs="Arial"/>
          <w:sz w:val="22"/>
        </w:rPr>
        <w:t>Agenda Item:</w:t>
      </w:r>
      <w:r>
        <w:rPr>
          <w:rFonts w:cs="Arial"/>
          <w:sz w:val="22"/>
        </w:rPr>
        <w:tab/>
      </w:r>
      <w:r w:rsidR="0062472D">
        <w:rPr>
          <w:rFonts w:cs="Arial"/>
          <w:sz w:val="22"/>
        </w:rPr>
        <w:t>8</w:t>
      </w:r>
      <w:r>
        <w:rPr>
          <w:rFonts w:cs="Arial" w:hint="eastAsia"/>
          <w:sz w:val="22"/>
        </w:rPr>
        <w:t>.1</w:t>
      </w:r>
      <w:r>
        <w:rPr>
          <w:rFonts w:cs="Arial"/>
          <w:sz w:val="22"/>
        </w:rPr>
        <w:t>6</w:t>
      </w:r>
      <w:r>
        <w:rPr>
          <w:rFonts w:cs="Arial" w:hint="eastAsia"/>
          <w:sz w:val="22"/>
        </w:rPr>
        <w:t>.</w:t>
      </w:r>
      <w:r w:rsidR="0062472D">
        <w:rPr>
          <w:rFonts w:cs="Arial"/>
          <w:sz w:val="22"/>
        </w:rPr>
        <w:t>14</w:t>
      </w:r>
    </w:p>
    <w:p w14:paraId="4A58E4DC" w14:textId="2FD342AE" w:rsidR="0033686A" w:rsidRPr="00BA53C1" w:rsidRDefault="00792793">
      <w:pPr>
        <w:pBdr>
          <w:bottom w:val="single" w:sz="6" w:space="1" w:color="auto"/>
        </w:pBdr>
        <w:snapToGrid w:val="0"/>
        <w:ind w:left="0"/>
        <w:rPr>
          <w:rFonts w:ascii="Arial" w:hAnsi="Arial" w:cs="Arial"/>
          <w:b/>
          <w:sz w:val="22"/>
          <w:szCs w:val="28"/>
        </w:rPr>
      </w:pPr>
      <w:r w:rsidRPr="00BA53C1">
        <w:rPr>
          <w:rFonts w:ascii="Arial" w:hAnsi="Arial" w:cs="Arial"/>
          <w:b/>
          <w:sz w:val="22"/>
          <w:szCs w:val="28"/>
        </w:rPr>
        <w:t>Document for: Discussion</w:t>
      </w:r>
    </w:p>
    <w:p w14:paraId="4F50B3B2" w14:textId="77777777" w:rsidR="0033686A" w:rsidRDefault="00792793">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bookmarkEnd w:id="0"/>
      <w:bookmarkEnd w:id="1"/>
      <w:r>
        <w:rPr>
          <w:rFonts w:eastAsia="黑体" w:cs="Times New Roman"/>
          <w:b/>
          <w:bCs/>
          <w:sz w:val="28"/>
          <w:szCs w:val="30"/>
          <w:lang w:val="en-US"/>
        </w:rPr>
        <w:t>Introduction</w:t>
      </w:r>
      <w:bookmarkEnd w:id="2"/>
    </w:p>
    <w:p w14:paraId="660AA374" w14:textId="77777777" w:rsidR="0033686A" w:rsidRDefault="00792793">
      <w:pPr>
        <w:spacing w:beforeLines="50" w:before="120" w:afterLines="50" w:after="120" w:line="240" w:lineRule="auto"/>
        <w:ind w:left="0"/>
        <w:rPr>
          <w:rFonts w:eastAsia="宋体"/>
          <w:szCs w:val="20"/>
          <w:lang w:eastAsia="zh-CN"/>
        </w:rPr>
      </w:pPr>
      <w:r>
        <w:rPr>
          <w:rFonts w:eastAsia="宋体"/>
          <w:szCs w:val="20"/>
          <w:lang w:eastAsia="zh-CN"/>
        </w:rPr>
        <w:t xml:space="preserve">The latest version of UE features list for NR-NTN is provided in </w:t>
      </w:r>
      <w:r>
        <w:rPr>
          <w:rFonts w:eastAsia="宋体"/>
          <w:szCs w:val="20"/>
          <w:lang w:eastAsia="zh-CN"/>
        </w:rPr>
        <w:fldChar w:fldCharType="begin"/>
      </w:r>
      <w:r>
        <w:rPr>
          <w:rFonts w:eastAsia="宋体"/>
          <w:szCs w:val="20"/>
          <w:lang w:eastAsia="zh-CN"/>
        </w:rPr>
        <w:instrText xml:space="preserve"> REF _Ref141707356 \n \h </w:instrText>
      </w:r>
      <w:r>
        <w:rPr>
          <w:rFonts w:eastAsia="宋体"/>
          <w:szCs w:val="20"/>
          <w:lang w:eastAsia="zh-CN"/>
        </w:rPr>
      </w:r>
      <w:r>
        <w:rPr>
          <w:rFonts w:eastAsia="宋体"/>
          <w:szCs w:val="20"/>
          <w:lang w:eastAsia="zh-CN"/>
        </w:rPr>
        <w:fldChar w:fldCharType="separate"/>
      </w:r>
      <w:r>
        <w:rPr>
          <w:rFonts w:eastAsia="宋体"/>
          <w:szCs w:val="20"/>
          <w:lang w:eastAsia="zh-CN"/>
        </w:rPr>
        <w:t>[1]</w:t>
      </w:r>
      <w:r>
        <w:rPr>
          <w:rFonts w:eastAsia="宋体"/>
          <w:szCs w:val="20"/>
          <w:lang w:eastAsia="zh-CN"/>
        </w:rPr>
        <w:fldChar w:fldCharType="end"/>
      </w:r>
      <w:r>
        <w:rPr>
          <w:rFonts w:eastAsia="宋体"/>
          <w:szCs w:val="20"/>
          <w:lang w:eastAsia="zh-CN"/>
        </w:rPr>
        <w:t>. In this contribution, our views on som</w:t>
      </w:r>
      <w:bookmarkStart w:id="3" w:name="_GoBack"/>
      <w:bookmarkEnd w:id="3"/>
      <w:r>
        <w:rPr>
          <w:rFonts w:eastAsia="宋体"/>
          <w:szCs w:val="20"/>
          <w:lang w:eastAsia="zh-CN"/>
        </w:rPr>
        <w:t>e features are elaborated with corresponding updates</w:t>
      </w:r>
      <w:r>
        <w:rPr>
          <w:rFonts w:eastAsia="宋体" w:hint="eastAsia"/>
          <w:szCs w:val="20"/>
          <w:lang w:eastAsia="zh-CN"/>
        </w:rPr>
        <w:t>.</w:t>
      </w:r>
    </w:p>
    <w:p w14:paraId="412D99A5" w14:textId="77777777" w:rsidR="0033686A" w:rsidRDefault="00792793">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4" w:name="_Ref54269283"/>
      <w:r>
        <w:rPr>
          <w:rFonts w:eastAsia="黑体" w:cs="Times New Roman"/>
          <w:b/>
          <w:bCs/>
          <w:sz w:val="28"/>
          <w:szCs w:val="30"/>
          <w:lang w:val="en-US"/>
        </w:rPr>
        <w:t>Discussion on UE feature for NR-NTN</w:t>
      </w:r>
    </w:p>
    <w:p w14:paraId="0D6C1620" w14:textId="4E536BFD" w:rsidR="0033686A" w:rsidRDefault="00792793">
      <w:pPr>
        <w:adjustRightInd w:val="0"/>
        <w:snapToGrid w:val="0"/>
        <w:spacing w:beforeLines="50" w:before="120" w:afterLines="50" w:after="120"/>
        <w:ind w:left="0"/>
        <w:rPr>
          <w:szCs w:val="20"/>
        </w:rPr>
      </w:pPr>
      <w:r>
        <w:rPr>
          <w:rFonts w:hint="eastAsia"/>
          <w:szCs w:val="20"/>
        </w:rPr>
        <w:t xml:space="preserve">As </w:t>
      </w:r>
      <w:r w:rsidR="00C45245">
        <w:rPr>
          <w:szCs w:val="20"/>
        </w:rPr>
        <w:fldChar w:fldCharType="begin"/>
      </w:r>
      <w:r w:rsidR="00C45245">
        <w:rPr>
          <w:szCs w:val="20"/>
        </w:rPr>
        <w:instrText xml:space="preserve"> </w:instrText>
      </w:r>
      <w:r w:rsidR="00C45245">
        <w:rPr>
          <w:rFonts w:hint="eastAsia"/>
          <w:szCs w:val="20"/>
        </w:rPr>
        <w:instrText>REF _Ref134801033 \h</w:instrText>
      </w:r>
      <w:r w:rsidR="00C45245">
        <w:rPr>
          <w:szCs w:val="20"/>
        </w:rPr>
        <w:instrText xml:space="preserve"> </w:instrText>
      </w:r>
      <w:r w:rsidR="00C45245">
        <w:rPr>
          <w:szCs w:val="20"/>
        </w:rPr>
      </w:r>
      <w:r w:rsidR="00C45245">
        <w:rPr>
          <w:szCs w:val="20"/>
        </w:rPr>
        <w:fldChar w:fldCharType="separate"/>
      </w:r>
      <w:r w:rsidR="00C45245">
        <w:t>Table 1</w:t>
      </w:r>
      <w:r w:rsidR="00C45245">
        <w:rPr>
          <w:szCs w:val="20"/>
        </w:rPr>
        <w:fldChar w:fldCharType="end"/>
      </w:r>
      <w:r w:rsidR="00C45245">
        <w:rPr>
          <w:szCs w:val="20"/>
        </w:rPr>
        <w:t xml:space="preserve"> </w:t>
      </w:r>
      <w:r>
        <w:rPr>
          <w:rFonts w:hint="eastAsia"/>
          <w:szCs w:val="20"/>
        </w:rPr>
        <w:t xml:space="preserve">lists, FG </w:t>
      </w:r>
      <w:r>
        <w:rPr>
          <w:szCs w:val="20"/>
        </w:rPr>
        <w:t>44</w:t>
      </w:r>
      <w:r>
        <w:rPr>
          <w:rFonts w:hint="eastAsia"/>
          <w:szCs w:val="20"/>
        </w:rPr>
        <w:t>-1</w:t>
      </w:r>
      <w:r w:rsidR="0098432F">
        <w:rPr>
          <w:szCs w:val="20"/>
        </w:rPr>
        <w:t xml:space="preserve"> and</w:t>
      </w:r>
      <w:r>
        <w:rPr>
          <w:rFonts w:hint="eastAsia"/>
          <w:szCs w:val="20"/>
        </w:rPr>
        <w:t xml:space="preserve"> </w:t>
      </w:r>
      <w:r>
        <w:rPr>
          <w:szCs w:val="20"/>
        </w:rPr>
        <w:t>44</w:t>
      </w:r>
      <w:r>
        <w:rPr>
          <w:rFonts w:hint="eastAsia"/>
          <w:szCs w:val="20"/>
        </w:rPr>
        <w:t>-</w:t>
      </w:r>
      <w:r>
        <w:rPr>
          <w:szCs w:val="20"/>
        </w:rPr>
        <w:t xml:space="preserve">2 </w:t>
      </w:r>
      <w:r>
        <w:rPr>
          <w:rFonts w:hint="eastAsia"/>
          <w:szCs w:val="20"/>
        </w:rPr>
        <w:t xml:space="preserve">are changed. </w:t>
      </w:r>
    </w:p>
    <w:p w14:paraId="4DCD9542" w14:textId="33CA520C" w:rsidR="00D21932" w:rsidRPr="00F246D1" w:rsidRDefault="00792793" w:rsidP="00F246D1">
      <w:pPr>
        <w:pStyle w:val="aff7"/>
        <w:numPr>
          <w:ilvl w:val="0"/>
          <w:numId w:val="9"/>
        </w:numPr>
        <w:adjustRightInd w:val="0"/>
        <w:snapToGrid w:val="0"/>
        <w:spacing w:beforeLines="50" w:before="120" w:afterLines="50" w:after="120"/>
        <w:ind w:leftChars="0"/>
        <w:rPr>
          <w:rFonts w:eastAsiaTheme="minorEastAsia"/>
          <w:szCs w:val="20"/>
          <w:lang w:eastAsia="zh-CN"/>
        </w:rPr>
      </w:pPr>
      <w:r w:rsidRPr="003868D8">
        <w:rPr>
          <w:rFonts w:hint="eastAsia"/>
          <w:szCs w:val="20"/>
        </w:rPr>
        <w:t xml:space="preserve">W.r.t FG </w:t>
      </w:r>
      <w:r w:rsidRPr="003868D8">
        <w:rPr>
          <w:szCs w:val="20"/>
        </w:rPr>
        <w:t>44</w:t>
      </w:r>
      <w:r w:rsidRPr="003868D8">
        <w:rPr>
          <w:rFonts w:hint="eastAsia"/>
          <w:szCs w:val="20"/>
        </w:rPr>
        <w:t>-1,</w:t>
      </w:r>
      <w:r w:rsidRPr="003868D8">
        <w:rPr>
          <w:szCs w:val="20"/>
        </w:rPr>
        <w:t xml:space="preserve"> it’s preferred to </w:t>
      </w:r>
      <w:r w:rsidR="00147620" w:rsidRPr="003868D8">
        <w:rPr>
          <w:szCs w:val="20"/>
        </w:rPr>
        <w:t xml:space="preserve">removed the bracket of </w:t>
      </w:r>
      <w:r w:rsidR="00F246D1">
        <w:rPr>
          <w:szCs w:val="20"/>
        </w:rPr>
        <w:t>the note</w:t>
      </w:r>
      <w:r w:rsidR="00147620" w:rsidRPr="003868D8">
        <w:rPr>
          <w:szCs w:val="20"/>
        </w:rPr>
        <w:t>.</w:t>
      </w:r>
      <w:r w:rsidR="00F246D1">
        <w:rPr>
          <w:szCs w:val="20"/>
        </w:rPr>
        <w:t xml:space="preserve"> The feature of PUCCH repetition on common PUCCH resource is designed for R18 NTN to mitigate the large path loss. For legacy TN, no coverage issue was identified and no enhancement on common PUCCH was discussed. Therefore, it is preferred to restrict this FG to NTN.</w:t>
      </w:r>
    </w:p>
    <w:p w14:paraId="792A127D" w14:textId="73C24565" w:rsidR="003B6D4C" w:rsidRDefault="00792793" w:rsidP="00B11CFE">
      <w:pPr>
        <w:pStyle w:val="aff7"/>
        <w:numPr>
          <w:ilvl w:val="0"/>
          <w:numId w:val="8"/>
        </w:numPr>
        <w:adjustRightInd w:val="0"/>
        <w:snapToGrid w:val="0"/>
        <w:spacing w:beforeLines="50" w:before="120" w:afterLines="50" w:after="120"/>
        <w:ind w:leftChars="0"/>
        <w:rPr>
          <w:rFonts w:eastAsiaTheme="minorEastAsia"/>
          <w:szCs w:val="20"/>
          <w:lang w:eastAsia="zh-CN"/>
        </w:rPr>
      </w:pPr>
      <w:r w:rsidRPr="00B11CFE">
        <w:rPr>
          <w:rFonts w:eastAsiaTheme="minorEastAsia" w:hint="eastAsia"/>
          <w:szCs w:val="20"/>
          <w:lang w:eastAsia="zh-CN"/>
        </w:rPr>
        <w:t xml:space="preserve">W.r.t FG </w:t>
      </w:r>
      <w:r w:rsidRPr="00B11CFE">
        <w:rPr>
          <w:rFonts w:eastAsiaTheme="minorEastAsia"/>
          <w:szCs w:val="20"/>
          <w:lang w:eastAsia="zh-CN"/>
        </w:rPr>
        <w:t>44</w:t>
      </w:r>
      <w:r w:rsidRPr="00B11CFE">
        <w:rPr>
          <w:rFonts w:eastAsiaTheme="minorEastAsia" w:hint="eastAsia"/>
          <w:szCs w:val="20"/>
          <w:lang w:eastAsia="zh-CN"/>
        </w:rPr>
        <w:t>-</w:t>
      </w:r>
      <w:r w:rsidRPr="00B11CFE">
        <w:rPr>
          <w:rFonts w:eastAsiaTheme="minorEastAsia"/>
          <w:szCs w:val="20"/>
          <w:lang w:eastAsia="zh-CN"/>
        </w:rPr>
        <w:t>2</w:t>
      </w:r>
      <w:r w:rsidRPr="00B11CFE">
        <w:rPr>
          <w:rFonts w:eastAsiaTheme="minorEastAsia" w:hint="eastAsia"/>
          <w:szCs w:val="20"/>
          <w:lang w:eastAsia="zh-CN"/>
        </w:rPr>
        <w:t xml:space="preserve">, </w:t>
      </w:r>
      <w:r w:rsidR="00C30631">
        <w:rPr>
          <w:rFonts w:eastAsiaTheme="minorEastAsia"/>
          <w:szCs w:val="20"/>
          <w:lang w:eastAsia="zh-CN"/>
        </w:rPr>
        <w:t xml:space="preserve">as discussed in previous meeting, “support not to perform” is a weird wording. However, how to handle confliction between TA pre-compensation and DMRS bundling should be reflected </w:t>
      </w:r>
      <w:r w:rsidR="003B6D4C">
        <w:rPr>
          <w:rFonts w:eastAsiaTheme="minorEastAsia" w:hint="eastAsia"/>
          <w:szCs w:val="20"/>
          <w:lang w:eastAsia="zh-CN"/>
        </w:rPr>
        <w:t>some</w:t>
      </w:r>
      <w:r w:rsidR="003B6D4C">
        <w:rPr>
          <w:rFonts w:eastAsiaTheme="minorEastAsia"/>
          <w:szCs w:val="20"/>
          <w:lang w:eastAsia="zh-CN"/>
        </w:rPr>
        <w:t xml:space="preserve">where since </w:t>
      </w:r>
      <w:r w:rsidR="00C30631">
        <w:rPr>
          <w:rFonts w:eastAsiaTheme="minorEastAsia"/>
          <w:szCs w:val="20"/>
          <w:lang w:eastAsia="zh-CN"/>
        </w:rPr>
        <w:t xml:space="preserve">RAN1 has made following </w:t>
      </w:r>
      <w:r w:rsidR="003B6D4C">
        <w:rPr>
          <w:rFonts w:eastAsiaTheme="minorEastAsia"/>
          <w:szCs w:val="20"/>
          <w:lang w:eastAsia="zh-CN"/>
        </w:rPr>
        <w:t>working assumption</w:t>
      </w:r>
      <w:r w:rsidR="00C30631">
        <w:rPr>
          <w:rFonts w:eastAsiaTheme="minorEastAsia"/>
          <w:szCs w:val="20"/>
          <w:lang w:eastAsia="zh-CN"/>
        </w:rPr>
        <w:t xml:space="preserve">. </w:t>
      </w:r>
    </w:p>
    <w:tbl>
      <w:tblPr>
        <w:tblStyle w:val="aff0"/>
        <w:tblW w:w="0" w:type="auto"/>
        <w:tblInd w:w="720" w:type="dxa"/>
        <w:tblLook w:val="04A0" w:firstRow="1" w:lastRow="0" w:firstColumn="1" w:lastColumn="0" w:noHBand="0" w:noVBand="1"/>
      </w:tblPr>
      <w:tblGrid>
        <w:gridCol w:w="8674"/>
      </w:tblGrid>
      <w:tr w:rsidR="003B6D4C" w14:paraId="20392380" w14:textId="77777777" w:rsidTr="003B6D4C">
        <w:tc>
          <w:tcPr>
            <w:tcW w:w="9394" w:type="dxa"/>
          </w:tcPr>
          <w:p w14:paraId="1C130C73" w14:textId="77777777" w:rsidR="003B6D4C" w:rsidRPr="003B6D4C" w:rsidRDefault="003B6D4C" w:rsidP="003B6D4C">
            <w:pPr>
              <w:spacing w:after="0" w:line="240" w:lineRule="auto"/>
              <w:ind w:left="0"/>
              <w:jc w:val="left"/>
              <w:rPr>
                <w:rFonts w:ascii="Times" w:eastAsia="Batang" w:hAnsi="Times"/>
                <w:b/>
                <w:szCs w:val="24"/>
                <w:lang w:eastAsia="zh-CN"/>
              </w:rPr>
            </w:pPr>
            <w:r w:rsidRPr="003B6D4C">
              <w:rPr>
                <w:rFonts w:ascii="Times" w:eastAsia="Batang" w:hAnsi="Times"/>
                <w:b/>
                <w:szCs w:val="24"/>
                <w:highlight w:val="darkYellow"/>
                <w:lang w:eastAsia="zh-CN"/>
              </w:rPr>
              <w:t>W</w:t>
            </w:r>
            <w:r w:rsidRPr="003B6D4C">
              <w:rPr>
                <w:rFonts w:ascii="Times" w:eastAsia="Batang" w:hAnsi="Times" w:cs="Times" w:hint="eastAsia"/>
                <w:b/>
                <w:szCs w:val="24"/>
                <w:highlight w:val="darkYellow"/>
                <w:lang w:eastAsia="zh-CN"/>
              </w:rPr>
              <w:t>orking assumption</w:t>
            </w:r>
          </w:p>
          <w:p w14:paraId="21D15871" w14:textId="77777777" w:rsidR="003B6D4C" w:rsidRPr="003B6D4C" w:rsidRDefault="003B6D4C" w:rsidP="003B6D4C">
            <w:pPr>
              <w:spacing w:after="0" w:line="240" w:lineRule="auto"/>
              <w:ind w:left="0"/>
              <w:jc w:val="left"/>
              <w:rPr>
                <w:rFonts w:ascii="Times" w:eastAsia="Batang" w:hAnsi="Times"/>
                <w:szCs w:val="24"/>
                <w:lang w:eastAsia="zh-CN"/>
              </w:rPr>
            </w:pPr>
            <w:r w:rsidRPr="003B6D4C">
              <w:rPr>
                <w:rFonts w:ascii="Times" w:eastAsia="Batang" w:hAnsi="Times"/>
                <w:szCs w:val="24"/>
                <w:lang w:eastAsia="zh-CN"/>
              </w:rPr>
              <w:t>For NTN-specific PUSCH DMRS bundling, to satisfy the phase difference limit without causing phase discontinuity, it is assumed that pre-compensation to keep phase rotation due to timing drift within the phase difference limit can be performed at UE side.</w:t>
            </w:r>
          </w:p>
          <w:p w14:paraId="773AB785" w14:textId="77777777" w:rsidR="003B6D4C" w:rsidRPr="003B6D4C" w:rsidRDefault="003B6D4C" w:rsidP="003B6D4C">
            <w:pPr>
              <w:numPr>
                <w:ilvl w:val="0"/>
                <w:numId w:val="10"/>
              </w:numPr>
              <w:snapToGrid w:val="0"/>
              <w:spacing w:after="0" w:line="240" w:lineRule="auto"/>
              <w:ind w:left="720"/>
              <w:jc w:val="left"/>
              <w:rPr>
                <w:rFonts w:ascii="Times" w:eastAsia="Batang" w:hAnsi="Times"/>
                <w:szCs w:val="24"/>
                <w:lang w:eastAsia="zh-CN"/>
              </w:rPr>
            </w:pPr>
            <w:r w:rsidRPr="003B6D4C">
              <w:rPr>
                <w:rFonts w:ascii="Times" w:eastAsia="Batang" w:hAnsi="Times"/>
                <w:szCs w:val="24"/>
                <w:lang w:eastAsia="zh-CN"/>
              </w:rPr>
              <w:t xml:space="preserve">UE shall not perform TA pre-compensation update </w:t>
            </w:r>
            <w:r w:rsidRPr="003B6D4C">
              <w:rPr>
                <w:rFonts w:ascii="Times" w:eastAsia="宋体" w:hAnsi="Times"/>
                <w:szCs w:val="24"/>
                <w:lang w:eastAsia="zh-CN"/>
              </w:rPr>
              <w:t>within an actual TDW</w:t>
            </w:r>
            <w:r w:rsidRPr="003B6D4C">
              <w:rPr>
                <w:rFonts w:ascii="Times" w:eastAsia="Batang" w:hAnsi="Times"/>
                <w:szCs w:val="24"/>
                <w:lang w:eastAsia="zh-CN"/>
              </w:rPr>
              <w:t xml:space="preserve"> if it causes phase discontinuity that may violate the p</w:t>
            </w:r>
            <w:r w:rsidRPr="003B6D4C">
              <w:rPr>
                <w:rFonts w:ascii="Times" w:eastAsia="宋体" w:hAnsi="Times"/>
                <w:szCs w:val="24"/>
                <w:lang w:eastAsia="zh-CN"/>
              </w:rPr>
              <w:t>hase difference limit.</w:t>
            </w:r>
          </w:p>
          <w:p w14:paraId="229F6CAB" w14:textId="77777777" w:rsidR="003B6D4C" w:rsidRPr="003B6D4C" w:rsidRDefault="003B6D4C" w:rsidP="003B6D4C">
            <w:pPr>
              <w:numPr>
                <w:ilvl w:val="1"/>
                <w:numId w:val="10"/>
              </w:numPr>
              <w:snapToGrid w:val="0"/>
              <w:spacing w:after="0" w:line="240" w:lineRule="auto"/>
              <w:jc w:val="left"/>
              <w:rPr>
                <w:rFonts w:ascii="Times" w:eastAsia="Batang" w:hAnsi="Times"/>
                <w:szCs w:val="24"/>
                <w:lang w:eastAsia="zh-CN"/>
              </w:rPr>
            </w:pPr>
            <w:r w:rsidRPr="003B6D4C">
              <w:rPr>
                <w:rFonts w:ascii="Times" w:eastAsia="Batang" w:hAnsi="Times"/>
                <w:szCs w:val="24"/>
                <w:lang w:eastAsia="zh-CN"/>
              </w:rPr>
              <w:t>FFS: how to determine the actual TDW</w:t>
            </w:r>
          </w:p>
          <w:p w14:paraId="59189FA1" w14:textId="77777777" w:rsidR="003B6D4C" w:rsidRPr="003B6D4C" w:rsidRDefault="003B6D4C" w:rsidP="003B6D4C">
            <w:pPr>
              <w:numPr>
                <w:ilvl w:val="0"/>
                <w:numId w:val="10"/>
              </w:numPr>
              <w:snapToGrid w:val="0"/>
              <w:spacing w:after="0" w:line="240" w:lineRule="auto"/>
              <w:ind w:left="720"/>
              <w:jc w:val="left"/>
              <w:rPr>
                <w:rFonts w:ascii="Times" w:eastAsia="Batang" w:hAnsi="Times"/>
                <w:szCs w:val="24"/>
                <w:lang w:eastAsia="zh-CN"/>
              </w:rPr>
            </w:pPr>
            <w:r w:rsidRPr="003B6D4C">
              <w:rPr>
                <w:rFonts w:ascii="Times" w:eastAsia="Batang" w:hAnsi="Times"/>
                <w:szCs w:val="24"/>
                <w:lang w:eastAsia="zh-CN"/>
              </w:rPr>
              <w:t>FFS: specification impact</w:t>
            </w:r>
          </w:p>
          <w:p w14:paraId="0C07BF0E" w14:textId="49DEB980" w:rsidR="003B6D4C" w:rsidRPr="003B6D4C" w:rsidRDefault="003B6D4C" w:rsidP="003B6D4C">
            <w:pPr>
              <w:numPr>
                <w:ilvl w:val="0"/>
                <w:numId w:val="10"/>
              </w:numPr>
              <w:snapToGrid w:val="0"/>
              <w:spacing w:after="0" w:line="240" w:lineRule="auto"/>
              <w:ind w:left="720"/>
              <w:jc w:val="left"/>
              <w:rPr>
                <w:rFonts w:ascii="Times" w:eastAsia="Batang" w:hAnsi="Times"/>
                <w:szCs w:val="24"/>
                <w:lang w:eastAsia="zh-CN"/>
              </w:rPr>
            </w:pPr>
            <w:r w:rsidRPr="003B6D4C">
              <w:rPr>
                <w:rFonts w:ascii="Times" w:eastAsia="Batang" w:hAnsi="Times" w:cs="Times" w:hint="eastAsia"/>
                <w:szCs w:val="24"/>
                <w:lang w:eastAsia="zh-CN"/>
              </w:rPr>
              <w:t xml:space="preserve">Send </w:t>
            </w:r>
            <w:proofErr w:type="gramStart"/>
            <w:r w:rsidRPr="003B6D4C">
              <w:rPr>
                <w:rFonts w:ascii="Times" w:eastAsia="Batang" w:hAnsi="Times" w:cs="Times" w:hint="eastAsia"/>
                <w:szCs w:val="24"/>
                <w:lang w:eastAsia="zh-CN"/>
              </w:rPr>
              <w:t>an</w:t>
            </w:r>
            <w:proofErr w:type="gramEnd"/>
            <w:r w:rsidRPr="003B6D4C">
              <w:rPr>
                <w:rFonts w:ascii="Times" w:eastAsia="Batang" w:hAnsi="Times" w:cs="Times" w:hint="eastAsia"/>
                <w:szCs w:val="24"/>
                <w:lang w:eastAsia="zh-CN"/>
              </w:rPr>
              <w:t xml:space="preserve"> LS to RAN4</w:t>
            </w:r>
          </w:p>
        </w:tc>
      </w:tr>
    </w:tbl>
    <w:p w14:paraId="4C973B21" w14:textId="64620B81" w:rsidR="0033686A" w:rsidRPr="00B11CFE" w:rsidRDefault="003B6D4C" w:rsidP="00AC4729">
      <w:pPr>
        <w:pStyle w:val="aff7"/>
        <w:adjustRightInd w:val="0"/>
        <w:snapToGrid w:val="0"/>
        <w:spacing w:beforeLines="50" w:before="120" w:afterLines="50" w:after="120"/>
        <w:ind w:leftChars="0" w:left="720"/>
        <w:rPr>
          <w:rFonts w:eastAsiaTheme="minorEastAsia"/>
          <w:szCs w:val="20"/>
          <w:lang w:eastAsia="zh-CN"/>
        </w:rPr>
      </w:pPr>
      <w:r>
        <w:rPr>
          <w:rFonts w:eastAsiaTheme="minorEastAsia" w:hint="eastAsia"/>
          <w:szCs w:val="20"/>
          <w:lang w:eastAsia="zh-CN"/>
        </w:rPr>
        <w:t>I</w:t>
      </w:r>
      <w:r>
        <w:rPr>
          <w:rFonts w:eastAsiaTheme="minorEastAsia"/>
          <w:szCs w:val="20"/>
          <w:lang w:eastAsia="zh-CN"/>
        </w:rPr>
        <w:t>n our view, TA pre-compensation should have higher priority than DMRS bundling since it affects the synchronization. Therefore, when confliction happens,</w:t>
      </w:r>
      <w:r w:rsidR="00C45245">
        <w:rPr>
          <w:rFonts w:eastAsiaTheme="minorEastAsia"/>
          <w:szCs w:val="20"/>
          <w:lang w:eastAsia="zh-CN"/>
        </w:rPr>
        <w:t xml:space="preserve"> UE should be able to stop the DMRS bundling. And the wording of component 3 can be updated as shown in </w:t>
      </w:r>
      <w:r w:rsidR="00C45245">
        <w:rPr>
          <w:rFonts w:eastAsiaTheme="minorEastAsia"/>
          <w:szCs w:val="20"/>
          <w:lang w:eastAsia="zh-CN"/>
        </w:rPr>
        <w:fldChar w:fldCharType="begin"/>
      </w:r>
      <w:r w:rsidR="00C45245">
        <w:rPr>
          <w:rFonts w:eastAsiaTheme="minorEastAsia"/>
          <w:szCs w:val="20"/>
          <w:lang w:eastAsia="zh-CN"/>
        </w:rPr>
        <w:instrText xml:space="preserve"> REF _Ref134801033 \h </w:instrText>
      </w:r>
      <w:r w:rsidR="00C45245">
        <w:rPr>
          <w:rFonts w:eastAsiaTheme="minorEastAsia"/>
          <w:szCs w:val="20"/>
          <w:lang w:eastAsia="zh-CN"/>
        </w:rPr>
      </w:r>
      <w:r w:rsidR="00C45245">
        <w:rPr>
          <w:rFonts w:eastAsiaTheme="minorEastAsia"/>
          <w:szCs w:val="20"/>
          <w:lang w:eastAsia="zh-CN"/>
        </w:rPr>
        <w:fldChar w:fldCharType="separate"/>
      </w:r>
      <w:r w:rsidR="00C45245">
        <w:t>Table 1</w:t>
      </w:r>
      <w:r w:rsidR="00C45245">
        <w:rPr>
          <w:rFonts w:eastAsiaTheme="minorEastAsia"/>
          <w:szCs w:val="20"/>
          <w:lang w:eastAsia="zh-CN"/>
        </w:rPr>
        <w:fldChar w:fldCharType="end"/>
      </w:r>
      <w:r w:rsidR="00C45245">
        <w:rPr>
          <w:rFonts w:eastAsiaTheme="minorEastAsia"/>
          <w:szCs w:val="20"/>
          <w:lang w:eastAsia="zh-CN"/>
        </w:rPr>
        <w:t>.</w:t>
      </w:r>
      <w:r w:rsidR="00AC4729">
        <w:rPr>
          <w:rFonts w:eastAsiaTheme="minorEastAsia"/>
          <w:szCs w:val="20"/>
          <w:lang w:eastAsia="zh-CN"/>
        </w:rPr>
        <w:t xml:space="preserve"> Besides, since the DMRS bundling in NTN need to consider impact of phase rotation due to timing drift and TA pre-compensation, the maximum duration for DMRS bundling in NTN is different from that in TN</w:t>
      </w:r>
      <w:r w:rsidR="00792793" w:rsidRPr="00B11CFE">
        <w:rPr>
          <w:rFonts w:eastAsiaTheme="minorEastAsia"/>
          <w:szCs w:val="20"/>
          <w:lang w:eastAsia="zh-CN"/>
        </w:rPr>
        <w:t>.</w:t>
      </w:r>
      <w:r w:rsidR="00AC4729">
        <w:rPr>
          <w:rFonts w:eastAsiaTheme="minorEastAsia"/>
          <w:szCs w:val="20"/>
          <w:lang w:eastAsia="zh-CN"/>
        </w:rPr>
        <w:t xml:space="preserve"> Therefore, it is preferred to add component 4 </w:t>
      </w:r>
      <w:r w:rsidR="00AE0097">
        <w:rPr>
          <w:rFonts w:eastAsiaTheme="minorEastAsia"/>
          <w:szCs w:val="20"/>
          <w:lang w:eastAsia="zh-CN"/>
        </w:rPr>
        <w:t>for the report of maximum duration for DMRS bundling in NTN.</w:t>
      </w:r>
    </w:p>
    <w:p w14:paraId="4CE98275" w14:textId="77777777" w:rsidR="0033686A" w:rsidRDefault="00792793">
      <w:pPr>
        <w:adjustRightInd w:val="0"/>
        <w:snapToGrid w:val="0"/>
        <w:spacing w:beforeLines="50" w:before="120" w:afterLines="50" w:after="120"/>
        <w:ind w:left="0"/>
        <w:rPr>
          <w:szCs w:val="20"/>
        </w:rPr>
      </w:pPr>
      <w:r>
        <w:rPr>
          <w:szCs w:val="20"/>
        </w:rPr>
        <w:t xml:space="preserve">In conclusion, the updates on UE features for NR-NTN can be found in </w:t>
      </w:r>
      <w:r>
        <w:rPr>
          <w:szCs w:val="20"/>
        </w:rPr>
        <w:fldChar w:fldCharType="begin"/>
      </w:r>
      <w:r>
        <w:rPr>
          <w:szCs w:val="20"/>
        </w:rPr>
        <w:instrText xml:space="preserve"> REF _Ref83902757 \h </w:instrText>
      </w:r>
      <w:r>
        <w:rPr>
          <w:szCs w:val="20"/>
        </w:rPr>
      </w:r>
      <w:r>
        <w:rPr>
          <w:szCs w:val="20"/>
        </w:rPr>
        <w:fldChar w:fldCharType="separate"/>
      </w:r>
      <w:r>
        <w:t>Table 1</w:t>
      </w:r>
      <w:r>
        <w:rPr>
          <w:szCs w:val="20"/>
        </w:rPr>
        <w:fldChar w:fldCharType="end"/>
      </w:r>
      <w:r>
        <w:rPr>
          <w:rFonts w:hint="eastAsia"/>
          <w:szCs w:val="20"/>
        </w:rPr>
        <w:t>.</w:t>
      </w:r>
    </w:p>
    <w:p w14:paraId="353E9D51" w14:textId="663D352E" w:rsidR="0033686A" w:rsidRDefault="00792793">
      <w:pPr>
        <w:spacing w:before="120" w:after="120"/>
        <w:ind w:left="0"/>
        <w:rPr>
          <w:rFonts w:eastAsiaTheme="minorEastAsia"/>
          <w:szCs w:val="20"/>
          <w:lang w:eastAsia="zh-CN"/>
        </w:rPr>
      </w:pPr>
      <w:r>
        <w:rPr>
          <w:rFonts w:hint="eastAsia"/>
          <w:b/>
          <w:bCs/>
          <w:i/>
          <w:iCs/>
          <w:szCs w:val="20"/>
        </w:rPr>
        <w:t>Proposal-1:</w:t>
      </w:r>
      <w:r>
        <w:rPr>
          <w:rFonts w:hint="eastAsia"/>
          <w:szCs w:val="20"/>
        </w:rPr>
        <w:t xml:space="preserve"> </w:t>
      </w:r>
      <w:r>
        <w:rPr>
          <w:rFonts w:hint="eastAsia"/>
          <w:i/>
          <w:iCs/>
          <w:szCs w:val="20"/>
        </w:rPr>
        <w:t xml:space="preserve">The updates on the UE features for </w:t>
      </w:r>
      <w:r>
        <w:rPr>
          <w:i/>
          <w:iCs/>
          <w:szCs w:val="20"/>
        </w:rPr>
        <w:t>Rel-18 NR</w:t>
      </w:r>
      <w:r>
        <w:rPr>
          <w:rFonts w:hint="eastAsia"/>
          <w:i/>
          <w:iCs/>
          <w:szCs w:val="20"/>
        </w:rPr>
        <w:t xml:space="preserve">-NTN listed in </w:t>
      </w:r>
      <w:r>
        <w:rPr>
          <w:i/>
          <w:iCs/>
          <w:szCs w:val="20"/>
        </w:rPr>
        <w:fldChar w:fldCharType="begin"/>
      </w:r>
      <w:r>
        <w:rPr>
          <w:i/>
          <w:iCs/>
          <w:szCs w:val="20"/>
        </w:rPr>
        <w:instrText xml:space="preserve"> REF _Ref134801033 \h </w:instrText>
      </w:r>
      <w:r>
        <w:rPr>
          <w:i/>
          <w:iCs/>
          <w:szCs w:val="20"/>
        </w:rPr>
      </w:r>
      <w:r>
        <w:rPr>
          <w:i/>
          <w:iCs/>
          <w:szCs w:val="20"/>
        </w:rPr>
        <w:fldChar w:fldCharType="separate"/>
      </w:r>
      <w:r w:rsidRPr="00BA53C1">
        <w:rPr>
          <w:i/>
          <w:iCs/>
        </w:rPr>
        <w:t>Table 1</w:t>
      </w:r>
      <w:r>
        <w:rPr>
          <w:i/>
          <w:iCs/>
          <w:szCs w:val="20"/>
        </w:rPr>
        <w:fldChar w:fldCharType="end"/>
      </w:r>
      <w:r>
        <w:rPr>
          <w:rFonts w:eastAsia="宋体" w:hint="eastAsia"/>
          <w:i/>
          <w:iCs/>
          <w:szCs w:val="20"/>
          <w:lang w:eastAsia="zh-CN"/>
        </w:rPr>
        <w:t xml:space="preserve"> </w:t>
      </w:r>
      <w:r>
        <w:rPr>
          <w:rFonts w:hint="eastAsia"/>
          <w:i/>
          <w:iCs/>
          <w:szCs w:val="20"/>
        </w:rPr>
        <w:t xml:space="preserve">should be supported. </w:t>
      </w:r>
    </w:p>
    <w:p w14:paraId="756D0A48" w14:textId="77777777" w:rsidR="0033686A" w:rsidRDefault="0033686A">
      <w:pPr>
        <w:spacing w:after="120"/>
        <w:ind w:left="0"/>
        <w:rPr>
          <w:rFonts w:eastAsiaTheme="minorEastAsia"/>
          <w:szCs w:val="20"/>
          <w:lang w:eastAsia="zh-CN"/>
        </w:rPr>
        <w:sectPr w:rsidR="0033686A">
          <w:footerReference w:type="default" r:id="rId9"/>
          <w:pgSz w:w="12240" w:h="15840"/>
          <w:pgMar w:top="1418" w:right="1418" w:bottom="1418" w:left="1418" w:header="709" w:footer="709" w:gutter="0"/>
          <w:cols w:space="720"/>
          <w:docGrid w:linePitch="360"/>
        </w:sectPr>
      </w:pPr>
    </w:p>
    <w:p w14:paraId="7330567A" w14:textId="77777777" w:rsidR="0033686A" w:rsidRDefault="00792793">
      <w:pPr>
        <w:pStyle w:val="a8"/>
        <w:rPr>
          <w:rFonts w:eastAsiaTheme="minorEastAsia"/>
        </w:rPr>
      </w:pPr>
      <w:bookmarkStart w:id="5" w:name="_Ref134801033"/>
      <w:r>
        <w:lastRenderedPageBreak/>
        <w:t xml:space="preserve">Table </w:t>
      </w:r>
      <w:r>
        <w:fldChar w:fldCharType="begin"/>
      </w:r>
      <w:r>
        <w:instrText xml:space="preserve"> SEQ Table \* ARABIC </w:instrText>
      </w:r>
      <w:r>
        <w:fldChar w:fldCharType="separate"/>
      </w:r>
      <w:r>
        <w:t>1</w:t>
      </w:r>
      <w:r>
        <w:fldChar w:fldCharType="end"/>
      </w:r>
      <w:bookmarkEnd w:id="5"/>
      <w:r>
        <w:t xml:space="preserve"> UE features for Rel-18 NR-NTN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7"/>
        <w:gridCol w:w="647"/>
        <w:gridCol w:w="1317"/>
        <w:gridCol w:w="3854"/>
        <w:gridCol w:w="850"/>
        <w:gridCol w:w="992"/>
        <w:gridCol w:w="1134"/>
        <w:gridCol w:w="1560"/>
        <w:gridCol w:w="1417"/>
        <w:gridCol w:w="945"/>
        <w:gridCol w:w="945"/>
        <w:gridCol w:w="1087"/>
        <w:gridCol w:w="3685"/>
        <w:gridCol w:w="1128"/>
      </w:tblGrid>
      <w:tr w:rsidR="0033686A" w14:paraId="0E2AC86A" w14:textId="77777777">
        <w:trPr>
          <w:trHeight w:val="1637"/>
        </w:trPr>
        <w:tc>
          <w:tcPr>
            <w:tcW w:w="1407" w:type="dxa"/>
            <w:tcBorders>
              <w:top w:val="single" w:sz="4" w:space="0" w:color="auto"/>
              <w:left w:val="single" w:sz="4" w:space="0" w:color="auto"/>
              <w:bottom w:val="single" w:sz="4" w:space="0" w:color="auto"/>
              <w:right w:val="single" w:sz="4" w:space="0" w:color="auto"/>
            </w:tcBorders>
          </w:tcPr>
          <w:p w14:paraId="20727CEF" w14:textId="77777777" w:rsidR="0033686A" w:rsidRDefault="00792793">
            <w:pPr>
              <w:numPr>
                <w:ilvl w:val="255"/>
                <w:numId w:val="0"/>
              </w:numPr>
              <w:spacing w:after="0" w:line="240" w:lineRule="auto"/>
              <w:rPr>
                <w:b/>
                <w:bCs/>
                <w:i/>
                <w:iCs/>
                <w:sz w:val="18"/>
                <w:szCs w:val="18"/>
                <w:lang w:eastAsia="zh-CN"/>
              </w:rPr>
            </w:pPr>
            <w:r>
              <w:rPr>
                <w:rFonts w:hint="eastAsia"/>
                <w:b/>
                <w:bCs/>
                <w:i/>
                <w:iCs/>
                <w:sz w:val="18"/>
                <w:szCs w:val="18"/>
                <w:lang w:eastAsia="zh-CN"/>
              </w:rPr>
              <w:t>Features</w:t>
            </w:r>
          </w:p>
        </w:tc>
        <w:tc>
          <w:tcPr>
            <w:tcW w:w="647" w:type="dxa"/>
            <w:tcBorders>
              <w:top w:val="single" w:sz="4" w:space="0" w:color="auto"/>
              <w:left w:val="single" w:sz="4" w:space="0" w:color="auto"/>
              <w:bottom w:val="single" w:sz="4" w:space="0" w:color="auto"/>
              <w:right w:val="single" w:sz="4" w:space="0" w:color="auto"/>
            </w:tcBorders>
          </w:tcPr>
          <w:p w14:paraId="632FA4FA" w14:textId="77777777" w:rsidR="0033686A" w:rsidRDefault="00792793">
            <w:pPr>
              <w:numPr>
                <w:ilvl w:val="255"/>
                <w:numId w:val="0"/>
              </w:numPr>
              <w:spacing w:after="0" w:line="240" w:lineRule="auto"/>
              <w:rPr>
                <w:b/>
                <w:bCs/>
                <w:i/>
                <w:iCs/>
                <w:sz w:val="18"/>
                <w:szCs w:val="18"/>
                <w:lang w:eastAsia="zh-CN"/>
              </w:rPr>
            </w:pPr>
            <w:r>
              <w:rPr>
                <w:rFonts w:hint="eastAsia"/>
                <w:b/>
                <w:bCs/>
                <w:i/>
                <w:iCs/>
                <w:sz w:val="18"/>
                <w:szCs w:val="18"/>
                <w:lang w:eastAsia="zh-CN"/>
              </w:rPr>
              <w:t>Index</w:t>
            </w:r>
          </w:p>
        </w:tc>
        <w:tc>
          <w:tcPr>
            <w:tcW w:w="1317" w:type="dxa"/>
            <w:tcBorders>
              <w:top w:val="single" w:sz="4" w:space="0" w:color="auto"/>
              <w:left w:val="single" w:sz="4" w:space="0" w:color="auto"/>
              <w:bottom w:val="single" w:sz="4" w:space="0" w:color="auto"/>
              <w:right w:val="single" w:sz="4" w:space="0" w:color="auto"/>
            </w:tcBorders>
          </w:tcPr>
          <w:p w14:paraId="35D907F4" w14:textId="77777777" w:rsidR="0033686A" w:rsidRDefault="00792793">
            <w:pPr>
              <w:numPr>
                <w:ilvl w:val="255"/>
                <w:numId w:val="0"/>
              </w:numPr>
              <w:spacing w:after="0" w:line="240" w:lineRule="auto"/>
              <w:rPr>
                <w:b/>
                <w:bCs/>
                <w:i/>
                <w:iCs/>
                <w:sz w:val="18"/>
                <w:szCs w:val="18"/>
                <w:lang w:eastAsia="zh-CN"/>
              </w:rPr>
            </w:pPr>
            <w:r>
              <w:rPr>
                <w:b/>
                <w:bCs/>
                <w:i/>
                <w:iCs/>
                <w:sz w:val="18"/>
                <w:szCs w:val="18"/>
                <w:lang w:eastAsia="zh-CN"/>
              </w:rPr>
              <w:t>Feature group</w:t>
            </w:r>
          </w:p>
        </w:tc>
        <w:tc>
          <w:tcPr>
            <w:tcW w:w="3854" w:type="dxa"/>
            <w:tcBorders>
              <w:top w:val="single" w:sz="4" w:space="0" w:color="auto"/>
              <w:left w:val="single" w:sz="4" w:space="0" w:color="auto"/>
              <w:bottom w:val="single" w:sz="4" w:space="0" w:color="auto"/>
              <w:right w:val="single" w:sz="4" w:space="0" w:color="auto"/>
            </w:tcBorders>
          </w:tcPr>
          <w:p w14:paraId="6212DC27" w14:textId="77777777" w:rsidR="0033686A" w:rsidRDefault="00792793">
            <w:pPr>
              <w:numPr>
                <w:ilvl w:val="255"/>
                <w:numId w:val="0"/>
              </w:numPr>
              <w:spacing w:after="0" w:line="240" w:lineRule="auto"/>
              <w:rPr>
                <w:b/>
                <w:bCs/>
                <w:i/>
                <w:iCs/>
                <w:sz w:val="18"/>
                <w:szCs w:val="18"/>
                <w:lang w:eastAsia="zh-CN"/>
              </w:rPr>
            </w:pPr>
            <w:r>
              <w:rPr>
                <w:b/>
                <w:bCs/>
                <w:i/>
                <w:iCs/>
                <w:sz w:val="18"/>
                <w:szCs w:val="18"/>
                <w:lang w:eastAsia="zh-CN"/>
              </w:rPr>
              <w:t>Components</w:t>
            </w:r>
          </w:p>
        </w:tc>
        <w:tc>
          <w:tcPr>
            <w:tcW w:w="850" w:type="dxa"/>
            <w:tcBorders>
              <w:top w:val="single" w:sz="4" w:space="0" w:color="auto"/>
              <w:left w:val="single" w:sz="4" w:space="0" w:color="auto"/>
              <w:bottom w:val="single" w:sz="4" w:space="0" w:color="auto"/>
              <w:right w:val="single" w:sz="4" w:space="0" w:color="auto"/>
            </w:tcBorders>
          </w:tcPr>
          <w:p w14:paraId="0894AD12" w14:textId="77777777" w:rsidR="0033686A" w:rsidRDefault="00792793">
            <w:pPr>
              <w:numPr>
                <w:ilvl w:val="255"/>
                <w:numId w:val="0"/>
              </w:numPr>
              <w:spacing w:after="0" w:line="240" w:lineRule="auto"/>
              <w:rPr>
                <w:b/>
                <w:bCs/>
                <w:i/>
                <w:iCs/>
                <w:sz w:val="18"/>
                <w:szCs w:val="18"/>
                <w:lang w:eastAsia="zh-CN"/>
              </w:rPr>
            </w:pPr>
            <w:r>
              <w:rPr>
                <w:b/>
                <w:bCs/>
                <w:i/>
                <w:iCs/>
                <w:sz w:val="18"/>
                <w:szCs w:val="18"/>
                <w:lang w:eastAsia="zh-CN"/>
              </w:rPr>
              <w:t>Prerequisite feature groups</w:t>
            </w:r>
          </w:p>
        </w:tc>
        <w:tc>
          <w:tcPr>
            <w:tcW w:w="992" w:type="dxa"/>
            <w:tcBorders>
              <w:top w:val="single" w:sz="4" w:space="0" w:color="auto"/>
              <w:left w:val="single" w:sz="4" w:space="0" w:color="auto"/>
              <w:bottom w:val="single" w:sz="4" w:space="0" w:color="auto"/>
              <w:right w:val="single" w:sz="4" w:space="0" w:color="auto"/>
            </w:tcBorders>
          </w:tcPr>
          <w:p w14:paraId="4AC04A67" w14:textId="77777777" w:rsidR="0033686A" w:rsidRDefault="00792793">
            <w:pPr>
              <w:numPr>
                <w:ilvl w:val="255"/>
                <w:numId w:val="0"/>
              </w:numPr>
              <w:spacing w:after="0" w:line="240" w:lineRule="auto"/>
              <w:rPr>
                <w:b/>
                <w:bCs/>
                <w:i/>
                <w:iCs/>
                <w:sz w:val="18"/>
                <w:szCs w:val="18"/>
                <w:lang w:eastAsia="zh-CN"/>
              </w:rPr>
            </w:pPr>
            <w:r>
              <w:rPr>
                <w:b/>
                <w:bCs/>
                <w:i/>
                <w:iCs/>
                <w:sz w:val="18"/>
                <w:szCs w:val="18"/>
                <w:lang w:eastAsia="zh-CN"/>
              </w:rPr>
              <w:t>Need for the gNB to know if the feature is supported</w:t>
            </w:r>
          </w:p>
        </w:tc>
        <w:tc>
          <w:tcPr>
            <w:tcW w:w="1134" w:type="dxa"/>
            <w:tcBorders>
              <w:top w:val="single" w:sz="4" w:space="0" w:color="auto"/>
              <w:left w:val="single" w:sz="4" w:space="0" w:color="auto"/>
              <w:bottom w:val="single" w:sz="4" w:space="0" w:color="auto"/>
              <w:right w:val="single" w:sz="4" w:space="0" w:color="auto"/>
            </w:tcBorders>
          </w:tcPr>
          <w:p w14:paraId="4DF33A78" w14:textId="77777777" w:rsidR="0033686A" w:rsidRDefault="00792793">
            <w:pPr>
              <w:numPr>
                <w:ilvl w:val="255"/>
                <w:numId w:val="0"/>
              </w:numPr>
              <w:spacing w:after="0" w:line="240" w:lineRule="auto"/>
              <w:rPr>
                <w:b/>
                <w:bCs/>
                <w:i/>
                <w:iCs/>
                <w:sz w:val="18"/>
                <w:szCs w:val="18"/>
                <w:lang w:eastAsia="zh-CN"/>
              </w:rPr>
            </w:pPr>
            <w:r>
              <w:rPr>
                <w:b/>
                <w:bCs/>
                <w:i/>
                <w:iCs/>
                <w:sz w:val="18"/>
                <w:szCs w:val="18"/>
                <w:lang w:eastAsia="zh-CN"/>
              </w:rPr>
              <w:t xml:space="preserve">Applicable to the capability </w:t>
            </w:r>
            <w:proofErr w:type="spellStart"/>
            <w:r>
              <w:rPr>
                <w:b/>
                <w:bCs/>
                <w:i/>
                <w:iCs/>
                <w:sz w:val="18"/>
                <w:szCs w:val="18"/>
                <w:lang w:eastAsia="zh-CN"/>
              </w:rPr>
              <w:t>signalling</w:t>
            </w:r>
            <w:proofErr w:type="spellEnd"/>
            <w:r>
              <w:rPr>
                <w:b/>
                <w:bCs/>
                <w:i/>
                <w:iCs/>
                <w:sz w:val="18"/>
                <w:szCs w:val="18"/>
                <w:lang w:eastAsia="zh-CN"/>
              </w:rPr>
              <w:t xml:space="preserve"> exchange between UEs (</w:t>
            </w:r>
            <w:proofErr w:type="spellStart"/>
            <w:r>
              <w:rPr>
                <w:b/>
                <w:bCs/>
                <w:i/>
                <w:iCs/>
                <w:sz w:val="18"/>
                <w:szCs w:val="18"/>
                <w:lang w:eastAsia="zh-CN"/>
              </w:rPr>
              <w:t>Sidelink</w:t>
            </w:r>
            <w:proofErr w:type="spellEnd"/>
            <w:r>
              <w:rPr>
                <w:b/>
                <w:bCs/>
                <w:i/>
                <w:iCs/>
                <w:sz w:val="18"/>
                <w:szCs w:val="18"/>
                <w:lang w:eastAsia="zh-CN"/>
              </w:rPr>
              <w:t xml:space="preserve"> WI only)”.</w:t>
            </w:r>
          </w:p>
        </w:tc>
        <w:tc>
          <w:tcPr>
            <w:tcW w:w="1560" w:type="dxa"/>
            <w:tcBorders>
              <w:top w:val="single" w:sz="4" w:space="0" w:color="auto"/>
              <w:left w:val="single" w:sz="4" w:space="0" w:color="auto"/>
              <w:bottom w:val="single" w:sz="4" w:space="0" w:color="auto"/>
              <w:right w:val="single" w:sz="4" w:space="0" w:color="auto"/>
            </w:tcBorders>
          </w:tcPr>
          <w:p w14:paraId="0716DA66" w14:textId="77777777" w:rsidR="0033686A" w:rsidRDefault="00792793">
            <w:pPr>
              <w:numPr>
                <w:ilvl w:val="255"/>
                <w:numId w:val="0"/>
              </w:numPr>
              <w:spacing w:after="0" w:line="240" w:lineRule="auto"/>
              <w:rPr>
                <w:b/>
                <w:bCs/>
                <w:i/>
                <w:iCs/>
                <w:sz w:val="18"/>
                <w:szCs w:val="18"/>
                <w:lang w:eastAsia="zh-CN"/>
              </w:rPr>
            </w:pPr>
            <w:r>
              <w:rPr>
                <w:b/>
                <w:bCs/>
                <w:i/>
                <w:iCs/>
                <w:sz w:val="18"/>
                <w:szCs w:val="18"/>
                <w:lang w:eastAsia="zh-CN"/>
              </w:rPr>
              <w:t>Consequence if the feature is not supported by the UE</w:t>
            </w:r>
          </w:p>
        </w:tc>
        <w:tc>
          <w:tcPr>
            <w:tcW w:w="1417" w:type="dxa"/>
            <w:tcBorders>
              <w:top w:val="single" w:sz="4" w:space="0" w:color="auto"/>
              <w:left w:val="single" w:sz="4" w:space="0" w:color="auto"/>
              <w:bottom w:val="single" w:sz="4" w:space="0" w:color="auto"/>
              <w:right w:val="single" w:sz="4" w:space="0" w:color="auto"/>
            </w:tcBorders>
          </w:tcPr>
          <w:p w14:paraId="12C53580" w14:textId="77777777" w:rsidR="0033686A" w:rsidRDefault="00792793">
            <w:pPr>
              <w:numPr>
                <w:ilvl w:val="255"/>
                <w:numId w:val="0"/>
              </w:numPr>
              <w:spacing w:after="0" w:line="240" w:lineRule="auto"/>
              <w:rPr>
                <w:b/>
                <w:bCs/>
                <w:i/>
                <w:iCs/>
                <w:sz w:val="18"/>
                <w:szCs w:val="18"/>
                <w:lang w:eastAsia="zh-CN"/>
              </w:rPr>
            </w:pPr>
            <w:r>
              <w:rPr>
                <w:b/>
                <w:bCs/>
                <w:i/>
                <w:iCs/>
                <w:sz w:val="18"/>
                <w:szCs w:val="18"/>
                <w:lang w:eastAsia="zh-CN"/>
              </w:rPr>
              <w:t>Type(the ‘type’ definition from UE features should be based on the granularity of 1) Per UE or 2) Per Band or 3) Per BC or 4) Per FS or 5) Per FSPC)</w:t>
            </w:r>
          </w:p>
          <w:p w14:paraId="32A23D0D" w14:textId="77777777" w:rsidR="0033686A" w:rsidRDefault="0033686A">
            <w:pPr>
              <w:numPr>
                <w:ilvl w:val="255"/>
                <w:numId w:val="0"/>
              </w:numPr>
              <w:spacing w:after="0" w:line="240" w:lineRule="auto"/>
              <w:rPr>
                <w:b/>
                <w:bCs/>
                <w:i/>
                <w:iCs/>
                <w:sz w:val="18"/>
                <w:szCs w:val="18"/>
                <w:lang w:eastAsia="zh-CN"/>
              </w:rPr>
            </w:pPr>
          </w:p>
        </w:tc>
        <w:tc>
          <w:tcPr>
            <w:tcW w:w="945" w:type="dxa"/>
            <w:tcBorders>
              <w:top w:val="single" w:sz="4" w:space="0" w:color="auto"/>
              <w:left w:val="single" w:sz="4" w:space="0" w:color="auto"/>
              <w:bottom w:val="single" w:sz="4" w:space="0" w:color="auto"/>
              <w:right w:val="single" w:sz="4" w:space="0" w:color="auto"/>
            </w:tcBorders>
          </w:tcPr>
          <w:p w14:paraId="150CF57D" w14:textId="77777777" w:rsidR="0033686A" w:rsidRDefault="00792793">
            <w:pPr>
              <w:numPr>
                <w:ilvl w:val="255"/>
                <w:numId w:val="0"/>
              </w:numPr>
              <w:spacing w:after="0" w:line="240" w:lineRule="auto"/>
              <w:rPr>
                <w:b/>
                <w:bCs/>
                <w:i/>
                <w:iCs/>
                <w:sz w:val="18"/>
                <w:szCs w:val="18"/>
                <w:lang w:eastAsia="zh-CN"/>
              </w:rPr>
            </w:pPr>
            <w:r>
              <w:rPr>
                <w:b/>
                <w:bCs/>
                <w:i/>
                <w:iCs/>
                <w:sz w:val="18"/>
                <w:szCs w:val="18"/>
                <w:lang w:eastAsia="zh-CN"/>
              </w:rPr>
              <w:t>Need of FDD/TDD differentiation</w:t>
            </w:r>
          </w:p>
        </w:tc>
        <w:tc>
          <w:tcPr>
            <w:tcW w:w="945" w:type="dxa"/>
            <w:tcBorders>
              <w:top w:val="single" w:sz="4" w:space="0" w:color="auto"/>
              <w:left w:val="single" w:sz="4" w:space="0" w:color="auto"/>
              <w:bottom w:val="single" w:sz="4" w:space="0" w:color="auto"/>
              <w:right w:val="single" w:sz="4" w:space="0" w:color="auto"/>
            </w:tcBorders>
          </w:tcPr>
          <w:p w14:paraId="2D32871D" w14:textId="77777777" w:rsidR="0033686A" w:rsidRDefault="00792793">
            <w:pPr>
              <w:numPr>
                <w:ilvl w:val="255"/>
                <w:numId w:val="0"/>
              </w:numPr>
              <w:spacing w:after="0" w:line="240" w:lineRule="auto"/>
              <w:rPr>
                <w:b/>
                <w:bCs/>
                <w:i/>
                <w:iCs/>
                <w:sz w:val="18"/>
                <w:szCs w:val="18"/>
                <w:lang w:eastAsia="zh-CN"/>
              </w:rPr>
            </w:pPr>
            <w:r>
              <w:rPr>
                <w:b/>
                <w:bCs/>
                <w:i/>
                <w:iCs/>
                <w:sz w:val="18"/>
                <w:szCs w:val="18"/>
                <w:lang w:eastAsia="zh-CN"/>
              </w:rPr>
              <w:t>Need of FR1/FR2 differentiation</w:t>
            </w:r>
          </w:p>
        </w:tc>
        <w:tc>
          <w:tcPr>
            <w:tcW w:w="1087" w:type="dxa"/>
            <w:tcBorders>
              <w:top w:val="single" w:sz="4" w:space="0" w:color="auto"/>
              <w:left w:val="single" w:sz="4" w:space="0" w:color="auto"/>
              <w:bottom w:val="single" w:sz="4" w:space="0" w:color="auto"/>
              <w:right w:val="single" w:sz="4" w:space="0" w:color="auto"/>
            </w:tcBorders>
          </w:tcPr>
          <w:p w14:paraId="0676410D" w14:textId="77777777" w:rsidR="0033686A" w:rsidRDefault="00792793">
            <w:pPr>
              <w:numPr>
                <w:ilvl w:val="255"/>
                <w:numId w:val="0"/>
              </w:numPr>
              <w:spacing w:after="0" w:line="240" w:lineRule="auto"/>
              <w:rPr>
                <w:b/>
                <w:bCs/>
                <w:i/>
                <w:iCs/>
                <w:sz w:val="18"/>
                <w:szCs w:val="18"/>
                <w:lang w:eastAsia="zh-CN"/>
              </w:rPr>
            </w:pPr>
            <w:r>
              <w:rPr>
                <w:b/>
                <w:bCs/>
                <w:i/>
                <w:iCs/>
                <w:sz w:val="18"/>
                <w:szCs w:val="18"/>
                <w:lang w:eastAsia="zh-CN"/>
              </w:rPr>
              <w:t>Capability interpretation for mixture of FDD/TDD and/or FR1/FR2</w:t>
            </w:r>
          </w:p>
        </w:tc>
        <w:tc>
          <w:tcPr>
            <w:tcW w:w="3685" w:type="dxa"/>
            <w:tcBorders>
              <w:top w:val="single" w:sz="4" w:space="0" w:color="auto"/>
              <w:left w:val="single" w:sz="4" w:space="0" w:color="auto"/>
              <w:bottom w:val="single" w:sz="4" w:space="0" w:color="auto"/>
              <w:right w:val="single" w:sz="4" w:space="0" w:color="auto"/>
            </w:tcBorders>
          </w:tcPr>
          <w:p w14:paraId="01AA3737" w14:textId="77777777" w:rsidR="0033686A" w:rsidRDefault="00792793">
            <w:pPr>
              <w:numPr>
                <w:ilvl w:val="255"/>
                <w:numId w:val="0"/>
              </w:numPr>
              <w:spacing w:after="0" w:line="240" w:lineRule="auto"/>
              <w:rPr>
                <w:b/>
                <w:bCs/>
                <w:i/>
                <w:iCs/>
                <w:sz w:val="18"/>
                <w:szCs w:val="18"/>
                <w:lang w:eastAsia="zh-CN"/>
              </w:rPr>
            </w:pPr>
            <w:r>
              <w:rPr>
                <w:b/>
                <w:bCs/>
                <w:i/>
                <w:iCs/>
                <w:sz w:val="18"/>
                <w:szCs w:val="18"/>
                <w:lang w:eastAsia="zh-CN"/>
              </w:rPr>
              <w:t>Note</w:t>
            </w:r>
          </w:p>
        </w:tc>
        <w:tc>
          <w:tcPr>
            <w:tcW w:w="1128" w:type="dxa"/>
            <w:tcBorders>
              <w:top w:val="single" w:sz="4" w:space="0" w:color="auto"/>
              <w:left w:val="single" w:sz="4" w:space="0" w:color="auto"/>
              <w:bottom w:val="single" w:sz="4" w:space="0" w:color="auto"/>
              <w:right w:val="single" w:sz="4" w:space="0" w:color="auto"/>
            </w:tcBorders>
          </w:tcPr>
          <w:p w14:paraId="7A14E1E3" w14:textId="77777777" w:rsidR="0033686A" w:rsidRDefault="00792793">
            <w:pPr>
              <w:numPr>
                <w:ilvl w:val="255"/>
                <w:numId w:val="0"/>
              </w:numPr>
              <w:spacing w:after="0" w:line="240" w:lineRule="auto"/>
              <w:rPr>
                <w:b/>
                <w:bCs/>
                <w:i/>
                <w:iCs/>
                <w:sz w:val="18"/>
                <w:szCs w:val="18"/>
                <w:lang w:eastAsia="zh-CN"/>
              </w:rPr>
            </w:pPr>
            <w:r>
              <w:rPr>
                <w:b/>
                <w:bCs/>
                <w:i/>
                <w:iCs/>
                <w:sz w:val="18"/>
                <w:szCs w:val="18"/>
                <w:lang w:eastAsia="zh-CN"/>
              </w:rPr>
              <w:t>Mandatory/Optional</w:t>
            </w:r>
          </w:p>
        </w:tc>
      </w:tr>
      <w:tr w:rsidR="00637CFC" w14:paraId="354BFDEE" w14:textId="77777777">
        <w:trPr>
          <w:trHeight w:val="2156"/>
        </w:trPr>
        <w:tc>
          <w:tcPr>
            <w:tcW w:w="1407" w:type="dxa"/>
            <w:tcBorders>
              <w:top w:val="single" w:sz="4" w:space="0" w:color="auto"/>
              <w:left w:val="single" w:sz="4" w:space="0" w:color="auto"/>
              <w:bottom w:val="single" w:sz="4" w:space="0" w:color="auto"/>
              <w:right w:val="single" w:sz="4" w:space="0" w:color="auto"/>
            </w:tcBorders>
            <w:shd w:val="clear" w:color="auto" w:fill="auto"/>
          </w:tcPr>
          <w:p w14:paraId="646A4511" w14:textId="41667C01" w:rsidR="00637CFC" w:rsidRPr="0044727D" w:rsidRDefault="00637CFC" w:rsidP="00637CFC">
            <w:pPr>
              <w:pStyle w:val="maintext"/>
              <w:ind w:firstLineChars="0" w:firstLine="0"/>
              <w:jc w:val="left"/>
              <w:rPr>
                <w:rFonts w:ascii="Arial" w:hAnsi="Arial" w:cs="Arial"/>
                <w:color w:val="000000" w:themeColor="text1"/>
                <w:sz w:val="18"/>
                <w:szCs w:val="18"/>
                <w:lang w:eastAsia="zh-CN"/>
              </w:rPr>
            </w:pPr>
            <w:r>
              <w:rPr>
                <w:rFonts w:ascii="Arial" w:hAnsi="Arial" w:cs="Arial"/>
                <w:color w:val="000000"/>
                <w:sz w:val="18"/>
                <w:szCs w:val="18"/>
              </w:rPr>
              <w:t xml:space="preserve">44. </w:t>
            </w:r>
            <w:proofErr w:type="spellStart"/>
            <w:r>
              <w:rPr>
                <w:rFonts w:ascii="Arial" w:hAnsi="Arial" w:cs="Arial"/>
                <w:color w:val="000000"/>
                <w:sz w:val="18"/>
                <w:szCs w:val="18"/>
              </w:rPr>
              <w:t>NR_NTN_enh</w:t>
            </w:r>
            <w:proofErr w:type="spellEnd"/>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5BE87D88" w14:textId="65D94127" w:rsidR="00637CFC" w:rsidRPr="0044727D" w:rsidRDefault="00637CFC" w:rsidP="00637CFC">
            <w:pPr>
              <w:pStyle w:val="maintext"/>
              <w:ind w:firstLineChars="0" w:firstLine="0"/>
              <w:jc w:val="left"/>
              <w:rPr>
                <w:rFonts w:ascii="Arial" w:hAnsi="Arial" w:cs="Arial"/>
                <w:color w:val="000000" w:themeColor="text1"/>
                <w:sz w:val="18"/>
                <w:szCs w:val="18"/>
                <w:lang w:eastAsia="zh-CN"/>
              </w:rPr>
            </w:pPr>
            <w:r>
              <w:rPr>
                <w:rFonts w:ascii="Arial" w:hAnsi="Arial" w:cs="Arial"/>
                <w:color w:val="000000"/>
                <w:sz w:val="18"/>
                <w:szCs w:val="18"/>
              </w:rPr>
              <w:t>44-1</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0124BAE1" w14:textId="38241122" w:rsidR="00637CFC" w:rsidRPr="0044727D" w:rsidRDefault="00637CFC" w:rsidP="00637CFC">
            <w:pPr>
              <w:pStyle w:val="maintext"/>
              <w:ind w:firstLineChars="0" w:firstLine="0"/>
              <w:jc w:val="left"/>
              <w:rPr>
                <w:rFonts w:ascii="Arial" w:hAnsi="Arial" w:cs="Arial"/>
                <w:color w:val="000000" w:themeColor="text1"/>
                <w:sz w:val="18"/>
                <w:szCs w:val="18"/>
                <w:lang w:eastAsia="zh-CN"/>
              </w:rPr>
            </w:pPr>
            <w:r>
              <w:rPr>
                <w:rFonts w:ascii="Arial" w:hAnsi="Arial" w:cs="Arial"/>
                <w:color w:val="000000"/>
                <w:sz w:val="18"/>
                <w:szCs w:val="18"/>
              </w:rPr>
              <w:t>PUCCH repet</w:t>
            </w:r>
            <w:r w:rsidRPr="00637CFC">
              <w:rPr>
                <w:rFonts w:ascii="Arial" w:hAnsi="Arial" w:cs="Arial"/>
                <w:sz w:val="18"/>
                <w:szCs w:val="18"/>
              </w:rPr>
              <w:t>ition on common PUCCH resource</w:t>
            </w:r>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FF2BF37" w14:textId="77777777" w:rsidR="00637CFC" w:rsidRPr="00637CFC" w:rsidRDefault="00637CFC" w:rsidP="00637CFC">
            <w:pPr>
              <w:pStyle w:val="TAL"/>
              <w:ind w:leftChars="-18" w:left="-36"/>
              <w:rPr>
                <w:rFonts w:cs="Arial"/>
                <w:szCs w:val="18"/>
              </w:rPr>
            </w:pPr>
            <w:r>
              <w:rPr>
                <w:rFonts w:cs="Arial"/>
                <w:color w:val="000000"/>
              </w:rPr>
              <w:t>1. S</w:t>
            </w:r>
            <w:r w:rsidRPr="00637CFC">
              <w:rPr>
                <w:rFonts w:cs="Arial"/>
              </w:rPr>
              <w:t>upport repetition transmission of PUCCH for Msg4 HARQ-ACK on common PUCCH resource (i.e., PUCCH resource before dedicated configuration is provided)</w:t>
            </w:r>
          </w:p>
          <w:p w14:paraId="6E9E5547" w14:textId="77777777" w:rsidR="00637CFC" w:rsidRPr="00637CFC" w:rsidRDefault="00637CFC" w:rsidP="00637CFC">
            <w:pPr>
              <w:pStyle w:val="TAL"/>
              <w:ind w:leftChars="-18" w:left="-36"/>
              <w:rPr>
                <w:rFonts w:cs="Arial"/>
              </w:rPr>
            </w:pPr>
            <w:r w:rsidRPr="00637CFC">
              <w:rPr>
                <w:rFonts w:cs="Arial"/>
              </w:rPr>
              <w:t>2. Support receiving repetition factor in system information</w:t>
            </w:r>
          </w:p>
          <w:p w14:paraId="4B3A7CC1" w14:textId="77777777" w:rsidR="00637CFC" w:rsidRPr="00637CFC" w:rsidRDefault="00637CFC" w:rsidP="00637CFC">
            <w:pPr>
              <w:pStyle w:val="TAL"/>
              <w:ind w:leftChars="-18" w:left="-36"/>
              <w:rPr>
                <w:rFonts w:cs="Arial"/>
              </w:rPr>
            </w:pPr>
            <w:r w:rsidRPr="00637CFC">
              <w:rPr>
                <w:rFonts w:cs="Arial"/>
              </w:rPr>
              <w:t>3. Support receiving repetition factor in DCI format 1_0 with CRC scrambled by TC-RNTI scheduling Msg4 PDSCH</w:t>
            </w:r>
          </w:p>
          <w:p w14:paraId="1DD0CA9D" w14:textId="77777777" w:rsidR="00637CFC" w:rsidRPr="00637CFC" w:rsidRDefault="00637CFC" w:rsidP="00637CFC">
            <w:pPr>
              <w:pStyle w:val="TAL"/>
              <w:ind w:leftChars="-18" w:left="-36"/>
              <w:rPr>
                <w:rFonts w:cs="Arial"/>
                <w:color w:val="000000"/>
              </w:rPr>
            </w:pPr>
            <w:r w:rsidRPr="00637CFC">
              <w:rPr>
                <w:rFonts w:cs="Arial"/>
                <w:color w:val="000000"/>
              </w:rPr>
              <w:t>4. Support Msg3 to transmit information for PUCCH Msg4 HARQ-ACK repetition</w:t>
            </w:r>
          </w:p>
          <w:p w14:paraId="6DF99BFC" w14:textId="0BB0AC7F" w:rsidR="00637CFC" w:rsidRPr="00637CFC" w:rsidRDefault="00637CFC" w:rsidP="00637CFC">
            <w:pPr>
              <w:pStyle w:val="TAL"/>
              <w:ind w:leftChars="-18" w:left="-36"/>
              <w:rPr>
                <w:rFonts w:cs="Arial"/>
                <w:color w:val="000000"/>
              </w:rPr>
            </w:pPr>
            <w:r w:rsidRPr="00637CFC">
              <w:rPr>
                <w:rFonts w:cs="Arial"/>
                <w:color w:val="000000"/>
              </w:rPr>
              <w:t>5. Extension of the repetition transmission of PUCCH before dedicated PUCCH resource configuration</w:t>
            </w:r>
          </w:p>
          <w:p w14:paraId="7921EF80" w14:textId="1BE2002B" w:rsidR="00637CFC" w:rsidRPr="00BA53C1" w:rsidRDefault="00637CFC" w:rsidP="00637CFC">
            <w:pPr>
              <w:pStyle w:val="TAL"/>
              <w:ind w:leftChars="-18" w:left="-36"/>
              <w:rPr>
                <w:rFonts w:cs="Arial"/>
                <w:color w:val="FF0000"/>
                <w:szCs w:val="18"/>
              </w:rPr>
            </w:pPr>
            <w:r w:rsidRPr="00637CFC">
              <w:rPr>
                <w:rFonts w:cs="Arial"/>
                <w:color w:val="000000"/>
              </w:rPr>
              <w:t>6. Support of RSRP threshold for Msg4 HARQ-ACK repetition on common PUCCH resources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EDF052" w14:textId="5AB2154C" w:rsidR="00637CFC" w:rsidRPr="0044727D" w:rsidRDefault="00637CFC" w:rsidP="00637CFC">
            <w:pPr>
              <w:pStyle w:val="maintext"/>
              <w:ind w:firstLineChars="0" w:firstLine="0"/>
              <w:jc w:val="left"/>
              <w:rPr>
                <w:rFonts w:ascii="Arial" w:eastAsiaTheme="minorEastAsia" w:hAnsi="Arial" w:cs="Arial"/>
                <w:color w:val="FF0000"/>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2951AE" w14:textId="28EC8A24" w:rsidR="00637CFC" w:rsidRPr="0044727D" w:rsidRDefault="00637CFC" w:rsidP="00637CFC">
            <w:pPr>
              <w:pStyle w:val="maintext"/>
              <w:ind w:firstLineChars="0" w:firstLine="0"/>
              <w:jc w:val="left"/>
              <w:rPr>
                <w:rFonts w:ascii="Arial" w:hAnsi="Arial" w:cs="Arial"/>
                <w:color w:val="FF0000"/>
                <w:sz w:val="18"/>
                <w:szCs w:val="18"/>
                <w:lang w:eastAsia="zh-CN"/>
              </w:rPr>
            </w:pPr>
            <w:r>
              <w:rPr>
                <w:rFonts w:ascii="Arial" w:hAnsi="Arial" w:cs="Arial"/>
                <w:color w:val="000000"/>
                <w:sz w:val="18"/>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2F5C86" w14:textId="5E2EF998" w:rsidR="00637CFC" w:rsidRPr="0044727D" w:rsidRDefault="00637CFC" w:rsidP="00637CFC">
            <w:pPr>
              <w:pStyle w:val="maintext"/>
              <w:ind w:firstLineChars="0" w:firstLine="0"/>
              <w:jc w:val="left"/>
              <w:rPr>
                <w:rFonts w:ascii="Arial" w:hAnsi="Arial" w:cs="Arial"/>
                <w:color w:val="FF0000"/>
                <w:sz w:val="18"/>
                <w:szCs w:val="18"/>
                <w:lang w:eastAsia="zh-CN"/>
              </w:rPr>
            </w:pPr>
            <w:r>
              <w:rPr>
                <w:rFonts w:ascii="Arial" w:hAnsi="Arial" w:cs="Arial"/>
                <w:color w:val="000000"/>
                <w:sz w:val="18"/>
                <w:szCs w:val="18"/>
              </w:rPr>
              <w:t>No</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3FD5221" w14:textId="0BE691D6" w:rsidR="00637CFC" w:rsidRPr="0044727D" w:rsidRDefault="00637CFC" w:rsidP="00637CFC">
            <w:pPr>
              <w:pStyle w:val="maintext"/>
              <w:ind w:firstLineChars="0" w:firstLine="0"/>
              <w:jc w:val="left"/>
              <w:rPr>
                <w:rFonts w:ascii="Arial" w:hAnsi="Arial" w:cs="Arial"/>
                <w:color w:val="FF0000"/>
                <w:sz w:val="18"/>
                <w:szCs w:val="18"/>
              </w:rPr>
            </w:pPr>
            <w:r>
              <w:rPr>
                <w:rFonts w:ascii="Arial" w:hAnsi="Arial" w:cs="Arial"/>
                <w:color w:val="000000"/>
                <w:sz w:val="18"/>
                <w:szCs w:val="18"/>
              </w:rPr>
              <w:t>UE does not support PUCCH rep</w:t>
            </w:r>
            <w:r w:rsidRPr="00637CFC">
              <w:rPr>
                <w:rFonts w:ascii="Arial" w:hAnsi="Arial" w:cs="Arial"/>
                <w:sz w:val="18"/>
                <w:szCs w:val="18"/>
              </w:rPr>
              <w:t>etition for common PUCCH resources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448079" w14:textId="7046CE89" w:rsidR="00637CFC" w:rsidRPr="0044727D" w:rsidRDefault="00637CFC" w:rsidP="00637CFC">
            <w:pPr>
              <w:pStyle w:val="maintext"/>
              <w:ind w:firstLineChars="0" w:firstLine="0"/>
              <w:jc w:val="left"/>
              <w:rPr>
                <w:rFonts w:ascii="Arial" w:hAnsi="Arial" w:cs="Arial"/>
                <w:color w:val="FF0000"/>
                <w:sz w:val="18"/>
                <w:szCs w:val="18"/>
                <w:lang w:eastAsia="zh-CN"/>
              </w:rPr>
            </w:pPr>
            <w:r>
              <w:rPr>
                <w:rFonts w:ascii="Arial" w:hAnsi="Arial" w:cs="Arial"/>
                <w:color w:val="000000"/>
                <w:sz w:val="18"/>
                <w:szCs w:val="18"/>
              </w:rPr>
              <w:t>Per Band</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07017C8D" w14:textId="0FB63DFE" w:rsidR="00637CFC" w:rsidRPr="0044727D" w:rsidRDefault="00637CFC" w:rsidP="00637CFC">
            <w:pPr>
              <w:pStyle w:val="maintext"/>
              <w:ind w:firstLineChars="0" w:firstLine="0"/>
              <w:jc w:val="left"/>
              <w:rPr>
                <w:rFonts w:ascii="Arial" w:hAnsi="Arial" w:cs="Arial"/>
                <w:color w:val="FF0000"/>
                <w:sz w:val="18"/>
                <w:szCs w:val="18"/>
                <w:lang w:eastAsia="zh-CN"/>
              </w:rPr>
            </w:pPr>
            <w:r>
              <w:rPr>
                <w:rFonts w:ascii="Arial" w:hAnsi="Arial" w:cs="Arial"/>
                <w:color w:val="000000"/>
                <w:sz w:val="18"/>
                <w:szCs w:val="18"/>
              </w:rPr>
              <w:t>N/A</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5F13D17D" w14:textId="67EDC777" w:rsidR="00637CFC" w:rsidRPr="0044727D" w:rsidRDefault="00637CFC" w:rsidP="00637CFC">
            <w:pPr>
              <w:pStyle w:val="maintext"/>
              <w:ind w:firstLineChars="0" w:firstLine="0"/>
              <w:jc w:val="left"/>
              <w:rPr>
                <w:rFonts w:ascii="Arial" w:hAnsi="Arial" w:cs="Arial"/>
                <w:color w:val="FF0000"/>
                <w:sz w:val="18"/>
                <w:szCs w:val="18"/>
                <w:lang w:eastAsia="zh-CN"/>
              </w:rPr>
            </w:pPr>
            <w:r>
              <w:rPr>
                <w:rFonts w:ascii="Arial" w:hAnsi="Arial" w:cs="Arial"/>
                <w:color w:val="000000"/>
                <w:sz w:val="18"/>
                <w:szCs w:val="18"/>
              </w:rPr>
              <w:t>N/A</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6587EF5" w14:textId="25774BEC" w:rsidR="00637CFC" w:rsidRPr="0044727D" w:rsidRDefault="00637CFC" w:rsidP="00637CFC">
            <w:pPr>
              <w:pStyle w:val="maintext"/>
              <w:ind w:firstLineChars="0" w:firstLine="0"/>
              <w:jc w:val="left"/>
              <w:rPr>
                <w:rFonts w:ascii="Arial" w:hAnsi="Arial" w:cs="Arial"/>
                <w:color w:val="FF0000"/>
                <w:sz w:val="18"/>
                <w:szCs w:val="18"/>
                <w:lang w:eastAsia="zh-CN"/>
              </w:rPr>
            </w:pPr>
            <w:r>
              <w:rPr>
                <w:rFonts w:ascii="Arial" w:hAnsi="Arial" w:cs="Arial"/>
                <w:color w:val="000000"/>
                <w:sz w:val="18"/>
                <w:szCs w:val="18"/>
              </w:rPr>
              <w:t>N/A</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150DA042" w14:textId="77777777" w:rsidR="00637CFC" w:rsidRDefault="00637CFC" w:rsidP="00637CFC">
            <w:pPr>
              <w:pStyle w:val="maintext"/>
              <w:ind w:firstLineChars="0" w:firstLine="0"/>
              <w:jc w:val="left"/>
              <w:rPr>
                <w:rFonts w:ascii="Arial" w:eastAsia="等线" w:hAnsi="Arial" w:cs="Arial"/>
                <w:color w:val="000000"/>
                <w:sz w:val="18"/>
                <w:szCs w:val="18"/>
              </w:rPr>
            </w:pPr>
            <w:r>
              <w:rPr>
                <w:rFonts w:ascii="Arial" w:eastAsia="等线" w:hAnsi="Arial" w:cs="Arial"/>
                <w:color w:val="000000"/>
                <w:sz w:val="18"/>
                <w:szCs w:val="18"/>
              </w:rPr>
              <w:t xml:space="preserve">A UE that includes </w:t>
            </w:r>
            <w:r>
              <w:rPr>
                <w:rFonts w:ascii="Arial" w:eastAsia="等线" w:hAnsi="Arial" w:cs="Arial"/>
                <w:color w:val="000000"/>
                <w:sz w:val="18"/>
                <w:szCs w:val="18"/>
                <w:highlight w:val="yellow"/>
              </w:rPr>
              <w:t>[RAN2 parameter name]</w:t>
            </w:r>
            <w:r>
              <w:rPr>
                <w:rFonts w:ascii="Arial" w:eastAsia="等线" w:hAnsi="Arial" w:cs="Arial"/>
                <w:color w:val="000000"/>
                <w:sz w:val="18"/>
                <w:szCs w:val="18"/>
              </w:rPr>
              <w:t xml:space="preserve"> in </w:t>
            </w:r>
            <w:r>
              <w:rPr>
                <w:rFonts w:ascii="Arial" w:eastAsia="等线" w:hAnsi="Arial" w:cs="Arial"/>
                <w:color w:val="000000"/>
                <w:sz w:val="18"/>
                <w:szCs w:val="18"/>
                <w:highlight w:val="yellow"/>
              </w:rPr>
              <w:t>[RRC Setup Request]</w:t>
            </w:r>
            <w:r>
              <w:rPr>
                <w:rFonts w:ascii="Arial" w:eastAsia="等线" w:hAnsi="Arial" w:cs="Arial"/>
                <w:color w:val="000000"/>
                <w:sz w:val="18"/>
                <w:szCs w:val="18"/>
              </w:rPr>
              <w:t xml:space="preserve"> must support FG 44-1</w:t>
            </w:r>
          </w:p>
          <w:p w14:paraId="46C9CF21" w14:textId="77777777" w:rsidR="00637CFC" w:rsidRDefault="00637CFC" w:rsidP="00637CFC">
            <w:pPr>
              <w:pStyle w:val="maintext"/>
              <w:ind w:firstLineChars="0" w:firstLine="0"/>
              <w:jc w:val="left"/>
              <w:rPr>
                <w:rFonts w:ascii="Arial" w:eastAsia="等线" w:hAnsi="Arial" w:cs="Arial"/>
                <w:color w:val="000000"/>
                <w:sz w:val="18"/>
                <w:szCs w:val="18"/>
              </w:rPr>
            </w:pPr>
          </w:p>
          <w:p w14:paraId="5C0B289C" w14:textId="27756362" w:rsidR="00637CFC" w:rsidRPr="0044727D" w:rsidRDefault="00637CFC" w:rsidP="00637CFC">
            <w:pPr>
              <w:pStyle w:val="maintext"/>
              <w:ind w:firstLineChars="0" w:firstLine="0"/>
              <w:jc w:val="left"/>
              <w:rPr>
                <w:rFonts w:ascii="Arial" w:eastAsiaTheme="minorEastAsia" w:hAnsi="Arial" w:cs="Arial"/>
                <w:color w:val="FF0000"/>
                <w:sz w:val="18"/>
                <w:szCs w:val="18"/>
              </w:rPr>
            </w:pPr>
            <w:r w:rsidRPr="00E34EED">
              <w:rPr>
                <w:rFonts w:ascii="Arial" w:hAnsi="Arial" w:cs="Arial"/>
                <w:strike/>
                <w:color w:val="FF0000"/>
                <w:sz w:val="18"/>
                <w:szCs w:val="18"/>
                <w:highlight w:val="yellow"/>
              </w:rPr>
              <w:t>[</w:t>
            </w:r>
            <w:r>
              <w:rPr>
                <w:rFonts w:ascii="Arial" w:hAnsi="Arial" w:cs="Arial"/>
                <w:color w:val="000000"/>
                <w:sz w:val="18"/>
                <w:szCs w:val="18"/>
                <w:highlight w:val="yellow"/>
              </w:rPr>
              <w:t>Note: This UE feature group is applicable only for bands in Table 5.2.2-1 in TS 38.101-5 and HAPS operation bands in Clause 5.2 of TS 38.104</w:t>
            </w:r>
            <w:r w:rsidRPr="00E34EED">
              <w:rPr>
                <w:rFonts w:ascii="Arial" w:hAnsi="Arial" w:cs="Arial"/>
                <w:strike/>
                <w:color w:val="FF0000"/>
                <w:sz w:val="18"/>
                <w:szCs w:val="18"/>
                <w:highlight w:val="yellow"/>
              </w:rPr>
              <w:t>]</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3321DDF0" w14:textId="063F70F2" w:rsidR="00637CFC" w:rsidRPr="0044727D" w:rsidRDefault="00637CFC" w:rsidP="00637CFC">
            <w:pPr>
              <w:pStyle w:val="maintext"/>
              <w:ind w:firstLineChars="0" w:firstLine="0"/>
              <w:jc w:val="left"/>
              <w:rPr>
                <w:rFonts w:ascii="Arial" w:hAnsi="Arial" w:cs="Arial"/>
                <w:color w:val="FF0000"/>
                <w:sz w:val="18"/>
                <w:szCs w:val="18"/>
                <w:lang w:eastAsia="zh-CN"/>
              </w:rPr>
            </w:pPr>
            <w:r>
              <w:rPr>
                <w:rFonts w:ascii="Arial" w:hAnsi="Arial" w:cs="Arial"/>
                <w:color w:val="000000"/>
                <w:sz w:val="18"/>
                <w:szCs w:val="18"/>
              </w:rPr>
              <w:t>Optional without capability signaling</w:t>
            </w:r>
          </w:p>
        </w:tc>
      </w:tr>
      <w:tr w:rsidR="0012772B" w14:paraId="7D748DC0" w14:textId="77777777">
        <w:trPr>
          <w:trHeight w:val="20"/>
        </w:trPr>
        <w:tc>
          <w:tcPr>
            <w:tcW w:w="1407" w:type="dxa"/>
            <w:tcBorders>
              <w:top w:val="single" w:sz="4" w:space="0" w:color="auto"/>
              <w:left w:val="single" w:sz="4" w:space="0" w:color="auto"/>
              <w:bottom w:val="single" w:sz="4" w:space="0" w:color="auto"/>
              <w:right w:val="single" w:sz="4" w:space="0" w:color="auto"/>
            </w:tcBorders>
            <w:shd w:val="clear" w:color="auto" w:fill="auto"/>
          </w:tcPr>
          <w:p w14:paraId="3B38E31C" w14:textId="153BECA1" w:rsidR="0012772B" w:rsidRPr="00BA53C1" w:rsidRDefault="0012772B" w:rsidP="0012772B">
            <w:pPr>
              <w:pStyle w:val="maintext"/>
              <w:ind w:firstLineChars="0" w:firstLine="0"/>
              <w:jc w:val="left"/>
              <w:rPr>
                <w:rFonts w:ascii="Arial" w:hAnsi="Arial" w:cs="Arial"/>
                <w:color w:val="FF0000"/>
                <w:sz w:val="18"/>
              </w:rPr>
            </w:pPr>
            <w:r>
              <w:rPr>
                <w:rFonts w:ascii="Arial" w:hAnsi="Arial" w:cs="Arial"/>
                <w:color w:val="000000"/>
                <w:sz w:val="18"/>
                <w:szCs w:val="18"/>
              </w:rPr>
              <w:t xml:space="preserve">44. </w:t>
            </w:r>
            <w:proofErr w:type="spellStart"/>
            <w:r>
              <w:rPr>
                <w:rFonts w:ascii="Arial" w:hAnsi="Arial" w:cs="Arial"/>
                <w:color w:val="000000"/>
                <w:sz w:val="18"/>
                <w:szCs w:val="18"/>
              </w:rPr>
              <w:t>NR_NTN_enh</w:t>
            </w:r>
            <w:proofErr w:type="spellEnd"/>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106D80C4" w14:textId="6E3AD0BC" w:rsidR="0012772B" w:rsidRPr="00BA53C1" w:rsidRDefault="0012772B" w:rsidP="0012772B">
            <w:pPr>
              <w:pStyle w:val="maintext"/>
              <w:ind w:firstLineChars="0" w:firstLine="0"/>
              <w:jc w:val="left"/>
              <w:rPr>
                <w:rFonts w:ascii="Arial" w:hAnsi="Arial" w:cs="Arial"/>
                <w:color w:val="FF0000"/>
                <w:sz w:val="18"/>
              </w:rPr>
            </w:pPr>
            <w:r>
              <w:rPr>
                <w:rFonts w:ascii="Arial" w:hAnsi="Arial" w:cs="Arial"/>
                <w:color w:val="000000"/>
                <w:sz w:val="18"/>
                <w:szCs w:val="18"/>
              </w:rPr>
              <w:t>44-2</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53F19FA4" w14:textId="39805888" w:rsidR="0012772B" w:rsidRPr="00BA53C1" w:rsidRDefault="0012772B" w:rsidP="0012772B">
            <w:pPr>
              <w:pStyle w:val="maintext"/>
              <w:ind w:firstLineChars="0" w:firstLine="0"/>
              <w:jc w:val="left"/>
              <w:rPr>
                <w:rFonts w:ascii="Arial" w:hAnsi="Arial" w:cs="Arial"/>
                <w:color w:val="FF0000"/>
                <w:sz w:val="18"/>
              </w:rPr>
            </w:pPr>
            <w:r>
              <w:rPr>
                <w:rFonts w:ascii="Arial" w:hAnsi="Arial" w:cs="Arial"/>
                <w:color w:val="000000"/>
                <w:sz w:val="18"/>
                <w:szCs w:val="18"/>
              </w:rPr>
              <w:t>NTN DMRS bundling enhancement for PUSCH</w:t>
            </w:r>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2B3748C" w14:textId="77777777" w:rsidR="0012772B" w:rsidRDefault="0012772B" w:rsidP="0012772B">
            <w:pPr>
              <w:pStyle w:val="TAL"/>
              <w:ind w:leftChars="-18" w:left="-36"/>
              <w:rPr>
                <w:rFonts w:cs="Arial"/>
                <w:color w:val="000000"/>
                <w:szCs w:val="18"/>
              </w:rPr>
            </w:pPr>
            <w:r>
              <w:rPr>
                <w:rFonts w:cs="Arial"/>
                <w:color w:val="000000"/>
              </w:rPr>
              <w:t>1. Support of DM-RS bundling for PUSCH over consecutive slots</w:t>
            </w:r>
          </w:p>
          <w:p w14:paraId="698B23A1" w14:textId="77777777" w:rsidR="0012772B" w:rsidRDefault="0012772B" w:rsidP="0012772B">
            <w:pPr>
              <w:pStyle w:val="TAL"/>
              <w:ind w:leftChars="-18" w:left="-36"/>
              <w:rPr>
                <w:rFonts w:cs="Arial"/>
                <w:color w:val="000000"/>
              </w:rPr>
            </w:pPr>
            <w:r>
              <w:rPr>
                <w:rFonts w:cs="Arial"/>
                <w:color w:val="000000"/>
              </w:rPr>
              <w:t>2. Support of pre-compensation to keep phase rotation due to timing drift within the phase difference limit</w:t>
            </w:r>
          </w:p>
          <w:p w14:paraId="06E20ACD" w14:textId="16C994AB" w:rsidR="0012772B" w:rsidRDefault="0012772B" w:rsidP="0012772B">
            <w:pPr>
              <w:pStyle w:val="TAL"/>
              <w:ind w:left="0"/>
              <w:rPr>
                <w:rFonts w:cs="Arial"/>
                <w:color w:val="000000"/>
                <w:szCs w:val="18"/>
                <w:highlight w:val="yellow"/>
              </w:rPr>
            </w:pPr>
            <w:r w:rsidRPr="005E4BC2">
              <w:rPr>
                <w:rFonts w:cs="Arial"/>
                <w:strike/>
                <w:color w:val="FF0000"/>
                <w:szCs w:val="18"/>
                <w:highlight w:val="yellow"/>
              </w:rPr>
              <w:t>[</w:t>
            </w:r>
            <w:r>
              <w:rPr>
                <w:rFonts w:cs="Arial"/>
                <w:color w:val="000000"/>
                <w:szCs w:val="18"/>
                <w:highlight w:val="yellow"/>
              </w:rPr>
              <w:t>3. Support</w:t>
            </w:r>
            <w:r w:rsidR="00C30631">
              <w:rPr>
                <w:rFonts w:cs="Arial"/>
                <w:color w:val="FF0000"/>
                <w:szCs w:val="18"/>
                <w:highlight w:val="yellow"/>
              </w:rPr>
              <w:t xml:space="preserve"> </w:t>
            </w:r>
            <w:r w:rsidRPr="00C30631">
              <w:rPr>
                <w:rFonts w:cs="Arial"/>
                <w:strike/>
                <w:color w:val="FF0000"/>
                <w:szCs w:val="18"/>
                <w:highlight w:val="yellow"/>
              </w:rPr>
              <w:t>not</w:t>
            </w:r>
            <w:r w:rsidRPr="00C30631">
              <w:rPr>
                <w:rFonts w:cs="Arial"/>
                <w:color w:val="FF0000"/>
                <w:szCs w:val="18"/>
                <w:highlight w:val="yellow"/>
              </w:rPr>
              <w:t xml:space="preserve"> </w:t>
            </w:r>
            <w:r>
              <w:rPr>
                <w:rFonts w:cs="Arial"/>
                <w:color w:val="000000"/>
                <w:szCs w:val="18"/>
                <w:highlight w:val="yellow"/>
              </w:rPr>
              <w:t xml:space="preserve">to </w:t>
            </w:r>
            <w:r w:rsidR="00C30631" w:rsidRPr="00C30631">
              <w:rPr>
                <w:rFonts w:cs="Arial"/>
                <w:color w:val="FF0000"/>
                <w:szCs w:val="18"/>
                <w:highlight w:val="yellow"/>
              </w:rPr>
              <w:t>stop DMRS bundling</w:t>
            </w:r>
            <w:r w:rsidR="00C30631">
              <w:rPr>
                <w:rFonts w:cs="Arial"/>
                <w:color w:val="FF0000"/>
                <w:szCs w:val="18"/>
                <w:highlight w:val="yellow"/>
              </w:rPr>
              <w:t xml:space="preserve"> when</w:t>
            </w:r>
            <w:r w:rsidR="00C30631">
              <w:rPr>
                <w:rFonts w:cs="Arial"/>
                <w:color w:val="000000"/>
                <w:szCs w:val="18"/>
                <w:highlight w:val="yellow"/>
              </w:rPr>
              <w:t xml:space="preserve"> </w:t>
            </w:r>
            <w:r>
              <w:rPr>
                <w:rFonts w:cs="Arial"/>
                <w:color w:val="000000"/>
                <w:szCs w:val="18"/>
                <w:highlight w:val="yellow"/>
              </w:rPr>
              <w:t xml:space="preserve">perform TA pre-compensation update within an actual TDW </w:t>
            </w:r>
            <w:r w:rsidRPr="00C30631">
              <w:rPr>
                <w:rFonts w:cs="Arial"/>
                <w:strike/>
                <w:color w:val="FF0000"/>
                <w:szCs w:val="18"/>
                <w:highlight w:val="yellow"/>
              </w:rPr>
              <w:t>if it</w:t>
            </w:r>
            <w:r w:rsidR="00C30631" w:rsidRPr="00C30631">
              <w:rPr>
                <w:rFonts w:cs="Arial"/>
                <w:color w:val="FF0000"/>
                <w:szCs w:val="18"/>
                <w:highlight w:val="yellow"/>
              </w:rPr>
              <w:t xml:space="preserve"> which</w:t>
            </w:r>
            <w:r>
              <w:rPr>
                <w:rFonts w:cs="Arial"/>
                <w:color w:val="000000"/>
                <w:szCs w:val="18"/>
                <w:highlight w:val="yellow"/>
              </w:rPr>
              <w:t xml:space="preserve"> causes phase discontinuity that may violate the phase difference limit.</w:t>
            </w:r>
            <w:r w:rsidRPr="005E4BC2">
              <w:rPr>
                <w:rFonts w:cs="Arial"/>
                <w:strike/>
                <w:color w:val="FF0000"/>
                <w:szCs w:val="18"/>
                <w:highlight w:val="yellow"/>
              </w:rPr>
              <w:t>]</w:t>
            </w:r>
          </w:p>
          <w:p w14:paraId="77863882" w14:textId="6D560700" w:rsidR="005E4BC2" w:rsidRPr="00AC4729" w:rsidRDefault="00AC4729" w:rsidP="0012772B">
            <w:pPr>
              <w:pStyle w:val="TAL"/>
              <w:ind w:left="0"/>
              <w:rPr>
                <w:rFonts w:eastAsiaTheme="minorEastAsia" w:cs="Arial"/>
                <w:color w:val="FF0000"/>
                <w:szCs w:val="18"/>
                <w:lang w:eastAsia="zh-CN"/>
              </w:rPr>
            </w:pPr>
            <w:r w:rsidRPr="00AC4729">
              <w:rPr>
                <w:rFonts w:eastAsiaTheme="minorEastAsia" w:cs="Arial" w:hint="eastAsia"/>
                <w:color w:val="FF0000"/>
                <w:szCs w:val="18"/>
                <w:lang w:eastAsia="zh-CN"/>
              </w:rPr>
              <w:t>4</w:t>
            </w:r>
            <w:r w:rsidRPr="00AC4729">
              <w:rPr>
                <w:rFonts w:eastAsiaTheme="minorEastAsia" w:cs="Arial"/>
                <w:color w:val="FF0000"/>
                <w:szCs w:val="18"/>
                <w:lang w:eastAsia="zh-CN"/>
              </w:rPr>
              <w:t xml:space="preserve">. Maximum duration during which UE </w:t>
            </w:r>
            <w:proofErr w:type="gramStart"/>
            <w:r w:rsidRPr="00AC4729">
              <w:rPr>
                <w:rFonts w:eastAsiaTheme="minorEastAsia" w:cs="Arial"/>
                <w:color w:val="FF0000"/>
                <w:szCs w:val="18"/>
                <w:lang w:eastAsia="zh-CN"/>
              </w:rPr>
              <w:t>is able to</w:t>
            </w:r>
            <w:proofErr w:type="gramEnd"/>
            <w:r w:rsidRPr="00AC4729">
              <w:rPr>
                <w:rFonts w:eastAsiaTheme="minorEastAsia" w:cs="Arial"/>
                <w:color w:val="FF0000"/>
                <w:szCs w:val="18"/>
                <w:lang w:eastAsia="zh-CN"/>
              </w:rPr>
              <w:t xml:space="preserve"> maintain power consistency and phase continuity to support DM-RS bundling for PUSCH, when pre-compensation to keep phase rotation due to timing drift within the phase difference limit is performed and without taking TA pre-compensation update into account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32BC93" w14:textId="39887348" w:rsidR="0012772B" w:rsidRPr="00BA53C1" w:rsidRDefault="0012772B" w:rsidP="0012772B">
            <w:pPr>
              <w:pStyle w:val="maintext"/>
              <w:ind w:firstLineChars="0" w:firstLine="0"/>
              <w:jc w:val="left"/>
              <w:rPr>
                <w:rFonts w:ascii="Arial" w:hAnsi="Arial" w:cs="Arial"/>
                <w:color w:val="FF0000"/>
                <w:sz w:val="18"/>
              </w:rPr>
            </w:pPr>
            <w:r w:rsidRPr="0012772B">
              <w:rPr>
                <w:rFonts w:ascii="Arial" w:hAnsi="Arial" w:cs="Arial"/>
                <w:sz w:val="18"/>
                <w:szCs w:val="18"/>
              </w:rPr>
              <w:t>At least one of {30-4a/b/c}, 26-1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793C39" w14:textId="2B35681D" w:rsidR="0012772B" w:rsidRPr="00BA53C1" w:rsidRDefault="0012772B" w:rsidP="0012772B">
            <w:pPr>
              <w:pStyle w:val="maintext"/>
              <w:ind w:firstLineChars="0" w:firstLine="0"/>
              <w:jc w:val="left"/>
              <w:rPr>
                <w:rFonts w:ascii="Arial" w:hAnsi="Arial" w:cs="Arial"/>
                <w:color w:val="FF0000"/>
                <w:sz w:val="18"/>
              </w:rPr>
            </w:pPr>
            <w:r>
              <w:rPr>
                <w:rFonts w:ascii="Arial" w:hAnsi="Arial" w:cs="Arial"/>
                <w:color w:val="000000"/>
                <w:sz w:val="18"/>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085B67" w14:textId="6BABDE06" w:rsidR="0012772B" w:rsidRPr="00BA53C1" w:rsidRDefault="0012772B" w:rsidP="0012772B">
            <w:pPr>
              <w:pStyle w:val="maintext"/>
              <w:ind w:firstLineChars="0" w:firstLine="0"/>
              <w:jc w:val="left"/>
              <w:rPr>
                <w:rFonts w:ascii="Arial" w:hAnsi="Arial" w:cs="Arial"/>
                <w:color w:val="FF0000"/>
                <w:sz w:val="18"/>
              </w:rPr>
            </w:pPr>
            <w:r>
              <w:rPr>
                <w:rFonts w:ascii="Arial" w:hAnsi="Arial" w:cs="Arial"/>
                <w:color w:val="000000"/>
                <w:sz w:val="18"/>
                <w:szCs w:val="18"/>
              </w:rPr>
              <w:t>No</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5A772A2" w14:textId="0E8DB87E" w:rsidR="0012772B" w:rsidRPr="00BA53C1" w:rsidRDefault="0012772B" w:rsidP="0012772B">
            <w:pPr>
              <w:pStyle w:val="maintext"/>
              <w:ind w:firstLineChars="0" w:firstLine="0"/>
              <w:jc w:val="left"/>
              <w:rPr>
                <w:rFonts w:ascii="Arial" w:hAnsi="Arial" w:cs="Arial"/>
                <w:color w:val="FF0000"/>
                <w:sz w:val="18"/>
              </w:rPr>
            </w:pPr>
            <w:r>
              <w:rPr>
                <w:rFonts w:ascii="Arial" w:hAnsi="Arial" w:cs="Arial"/>
                <w:color w:val="000000"/>
                <w:sz w:val="18"/>
                <w:szCs w:val="18"/>
              </w:rPr>
              <w:t>UE does not support DM-RS bundling enhancement for PUSCH in NTN</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E58021" w14:textId="7BDF2103" w:rsidR="0012772B" w:rsidRPr="00BA53C1" w:rsidRDefault="0012772B" w:rsidP="0012772B">
            <w:pPr>
              <w:pStyle w:val="maintext"/>
              <w:ind w:firstLineChars="0" w:firstLine="0"/>
              <w:jc w:val="left"/>
              <w:rPr>
                <w:rFonts w:ascii="Arial" w:hAnsi="Arial" w:cs="Arial"/>
                <w:color w:val="FF0000"/>
                <w:sz w:val="18"/>
              </w:rPr>
            </w:pPr>
            <w:r>
              <w:rPr>
                <w:rFonts w:ascii="Arial" w:hAnsi="Arial" w:cs="Arial"/>
                <w:color w:val="000000"/>
                <w:sz w:val="18"/>
                <w:szCs w:val="18"/>
              </w:rPr>
              <w:t>Per Band</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36712C35" w14:textId="0BF96F38" w:rsidR="0012772B" w:rsidRPr="00BA53C1" w:rsidRDefault="0012772B" w:rsidP="0012772B">
            <w:pPr>
              <w:pStyle w:val="maintext"/>
              <w:ind w:firstLineChars="0" w:firstLine="0"/>
              <w:jc w:val="left"/>
              <w:rPr>
                <w:rFonts w:ascii="Arial" w:hAnsi="Arial" w:cs="Arial"/>
                <w:color w:val="FF0000"/>
                <w:sz w:val="18"/>
              </w:rPr>
            </w:pPr>
            <w:r>
              <w:rPr>
                <w:rFonts w:ascii="Arial" w:hAnsi="Arial" w:cs="Arial"/>
                <w:color w:val="000000"/>
                <w:sz w:val="18"/>
                <w:szCs w:val="18"/>
              </w:rPr>
              <w:t>N/A</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2EB9CC44" w14:textId="7269A7B1" w:rsidR="0012772B" w:rsidRPr="00BA53C1" w:rsidRDefault="0012772B" w:rsidP="0012772B">
            <w:pPr>
              <w:pStyle w:val="maintext"/>
              <w:ind w:firstLineChars="0" w:firstLine="0"/>
              <w:jc w:val="left"/>
              <w:rPr>
                <w:rFonts w:ascii="Arial" w:hAnsi="Arial" w:cs="Arial"/>
                <w:color w:val="FF0000"/>
                <w:sz w:val="18"/>
              </w:rPr>
            </w:pPr>
            <w:r>
              <w:rPr>
                <w:rFonts w:ascii="Arial" w:hAnsi="Arial" w:cs="Arial"/>
                <w:color w:val="000000"/>
                <w:sz w:val="18"/>
                <w:szCs w:val="18"/>
              </w:rPr>
              <w:t>N/A</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8DE0C78" w14:textId="416E9857" w:rsidR="0012772B" w:rsidRPr="00BA53C1" w:rsidRDefault="0012772B" w:rsidP="0012772B">
            <w:pPr>
              <w:pStyle w:val="maintext"/>
              <w:ind w:firstLineChars="0" w:firstLine="0"/>
              <w:jc w:val="left"/>
              <w:rPr>
                <w:rFonts w:ascii="Arial" w:hAnsi="Arial" w:cs="Arial"/>
                <w:color w:val="FF0000"/>
                <w:sz w:val="18"/>
              </w:rPr>
            </w:pPr>
            <w:r>
              <w:rPr>
                <w:rFonts w:ascii="Arial" w:hAnsi="Arial" w:cs="Arial"/>
                <w:color w:val="000000"/>
                <w:sz w:val="18"/>
                <w:szCs w:val="18"/>
              </w:rPr>
              <w:t>N/A</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6991212C" w14:textId="0E3AF5FC" w:rsidR="0012772B" w:rsidRPr="00BA53C1" w:rsidRDefault="0012772B" w:rsidP="0012772B">
            <w:pPr>
              <w:pStyle w:val="maintext"/>
              <w:ind w:firstLineChars="0" w:firstLine="0"/>
              <w:jc w:val="left"/>
              <w:rPr>
                <w:rFonts w:ascii="Arial" w:hAnsi="Arial" w:cs="Arial"/>
                <w:color w:val="FF0000"/>
                <w:sz w:val="18"/>
              </w:rPr>
            </w:pPr>
            <w:r>
              <w:rPr>
                <w:rFonts w:ascii="Arial" w:hAnsi="Arial" w:cs="Arial"/>
                <w:color w:val="000000"/>
                <w:sz w:val="18"/>
                <w:szCs w:val="18"/>
              </w:rPr>
              <w:t>Note: This UE feature group is applicable only for bands in Table 5.2.2-1 in TS 38.101-5 and HAPS operation bands in Clause 5.2 of TS 38.104</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7FB27D0E" w14:textId="3098235F" w:rsidR="0012772B" w:rsidRPr="00BA53C1" w:rsidRDefault="0012772B" w:rsidP="0012772B">
            <w:pPr>
              <w:pStyle w:val="maintext"/>
              <w:ind w:firstLineChars="0" w:firstLine="0"/>
              <w:jc w:val="left"/>
              <w:rPr>
                <w:rFonts w:ascii="Arial" w:hAnsi="Arial" w:cs="Arial"/>
                <w:color w:val="FF0000"/>
                <w:sz w:val="18"/>
              </w:rPr>
            </w:pPr>
            <w:r>
              <w:rPr>
                <w:rFonts w:ascii="Arial" w:hAnsi="Arial" w:cs="Arial"/>
                <w:color w:val="000000"/>
                <w:sz w:val="18"/>
                <w:szCs w:val="18"/>
              </w:rPr>
              <w:t>Optional with capability signaling</w:t>
            </w:r>
          </w:p>
        </w:tc>
      </w:tr>
      <w:tr w:rsidR="00D43BA5" w14:paraId="58571F4A" w14:textId="77777777">
        <w:trPr>
          <w:trHeight w:val="20"/>
        </w:trPr>
        <w:tc>
          <w:tcPr>
            <w:tcW w:w="1407" w:type="dxa"/>
            <w:tcBorders>
              <w:top w:val="single" w:sz="4" w:space="0" w:color="auto"/>
              <w:left w:val="single" w:sz="4" w:space="0" w:color="auto"/>
              <w:right w:val="single" w:sz="4" w:space="0" w:color="auto"/>
            </w:tcBorders>
            <w:shd w:val="clear" w:color="auto" w:fill="auto"/>
          </w:tcPr>
          <w:p w14:paraId="5401A1C1" w14:textId="3E60B510" w:rsidR="00D43BA5" w:rsidRDefault="00D43BA5" w:rsidP="00D43BA5">
            <w:pPr>
              <w:pStyle w:val="maintext"/>
              <w:ind w:firstLineChars="0" w:firstLine="0"/>
              <w:jc w:val="left"/>
              <w:rPr>
                <w:rFonts w:ascii="Arial" w:hAnsi="Arial" w:cs="Arial"/>
                <w:sz w:val="18"/>
              </w:rPr>
            </w:pPr>
            <w:r>
              <w:rPr>
                <w:rFonts w:ascii="Arial" w:hAnsi="Arial" w:cs="Arial"/>
                <w:color w:val="000000"/>
                <w:sz w:val="18"/>
                <w:szCs w:val="18"/>
              </w:rPr>
              <w:t xml:space="preserve">44. </w:t>
            </w:r>
            <w:proofErr w:type="spellStart"/>
            <w:r>
              <w:rPr>
                <w:rFonts w:ascii="Arial" w:hAnsi="Arial" w:cs="Arial"/>
                <w:color w:val="000000"/>
                <w:sz w:val="18"/>
                <w:szCs w:val="18"/>
              </w:rPr>
              <w:t>NR_NTN_enh</w:t>
            </w:r>
            <w:proofErr w:type="spellEnd"/>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5DA749D8" w14:textId="1CE3C07D" w:rsidR="00D43BA5" w:rsidRDefault="00D43BA5" w:rsidP="00D43BA5">
            <w:pPr>
              <w:pStyle w:val="maintext"/>
              <w:ind w:firstLineChars="0" w:firstLine="0"/>
              <w:jc w:val="left"/>
              <w:rPr>
                <w:rFonts w:ascii="Arial" w:hAnsi="Arial" w:cs="Arial"/>
                <w:sz w:val="18"/>
              </w:rPr>
            </w:pPr>
            <w:r>
              <w:rPr>
                <w:rFonts w:ascii="Arial" w:hAnsi="Arial" w:cs="Arial"/>
                <w:color w:val="000000"/>
                <w:sz w:val="18"/>
                <w:szCs w:val="18"/>
              </w:rPr>
              <w:t>44-3</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75C8DBE0" w14:textId="37D7FA17" w:rsidR="00D43BA5" w:rsidRDefault="00D43BA5" w:rsidP="00D43BA5">
            <w:pPr>
              <w:pStyle w:val="maintext"/>
              <w:ind w:firstLineChars="0" w:firstLine="0"/>
              <w:jc w:val="left"/>
              <w:rPr>
                <w:rFonts w:ascii="Arial" w:hAnsi="Arial" w:cs="Arial"/>
                <w:sz w:val="18"/>
              </w:rPr>
            </w:pPr>
            <w:r>
              <w:rPr>
                <w:rFonts w:ascii="Arial" w:hAnsi="Arial" w:cs="Arial"/>
                <w:color w:val="000000"/>
                <w:sz w:val="18"/>
                <w:szCs w:val="18"/>
              </w:rPr>
              <w:t>UE Rx-Tx Measurement and Report for Multi-RTT with single satellite in NTN</w:t>
            </w:r>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A11BC82" w14:textId="77777777" w:rsidR="00D43BA5" w:rsidRPr="00D43BA5" w:rsidRDefault="00D43BA5" w:rsidP="00D43BA5">
            <w:pPr>
              <w:pStyle w:val="TAL"/>
              <w:ind w:leftChars="-18" w:left="-36"/>
              <w:rPr>
                <w:rFonts w:cs="Arial"/>
              </w:rPr>
            </w:pPr>
            <w:r w:rsidRPr="00D43BA5">
              <w:rPr>
                <w:rFonts w:cs="Arial"/>
              </w:rPr>
              <w:t>1. Support UE Rx-Tx time difference and UE Rx-Tx time difference offset Measurement and Report for Multi-RTT positioning with single satellite in NTN</w:t>
            </w:r>
          </w:p>
          <w:p w14:paraId="0D5E4672" w14:textId="3F258FE4" w:rsidR="00D43BA5" w:rsidRPr="00D43BA5" w:rsidRDefault="00D43BA5" w:rsidP="00D43BA5">
            <w:pPr>
              <w:pStyle w:val="TAL"/>
              <w:ind w:leftChars="-18" w:left="-36"/>
              <w:rPr>
                <w:rFonts w:cs="Arial"/>
              </w:rPr>
            </w:pPr>
            <w:r w:rsidRPr="00D43BA5">
              <w:rPr>
                <w:rFonts w:cs="Arial"/>
              </w:rPr>
              <w:t>2. Support of reporting DL timing drift due to Doppler over the service link associated with the UE Rx-Tx time difference measurement period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C1389C" w14:textId="2476CC79" w:rsidR="00D43BA5" w:rsidRDefault="00D43BA5" w:rsidP="00D43BA5">
            <w:pPr>
              <w:pStyle w:val="maintext"/>
              <w:ind w:firstLineChars="0" w:firstLine="0"/>
              <w:jc w:val="left"/>
              <w:rPr>
                <w:rFonts w:ascii="Arial" w:hAnsi="Arial" w:cs="Arial"/>
                <w:sz w:val="18"/>
              </w:rPr>
            </w:pPr>
            <w:r>
              <w:rPr>
                <w:rFonts w:ascii="Arial" w:hAnsi="Arial" w:cs="Arial"/>
                <w:color w:val="000000"/>
                <w:sz w:val="18"/>
                <w:szCs w:val="18"/>
              </w:rPr>
              <w:t>13-4, 13-8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A5B787" w14:textId="15A56BE9" w:rsidR="00D43BA5" w:rsidRDefault="00D43BA5" w:rsidP="00D43BA5">
            <w:pPr>
              <w:pStyle w:val="maintext"/>
              <w:ind w:firstLineChars="0" w:firstLine="0"/>
              <w:jc w:val="left"/>
              <w:rPr>
                <w:rFonts w:ascii="Arial" w:hAnsi="Arial" w:cs="Arial"/>
                <w:sz w:val="18"/>
              </w:rPr>
            </w:pPr>
            <w:r>
              <w:rPr>
                <w:rFonts w:ascii="Arial" w:hAnsi="Arial" w:cs="Arial"/>
                <w:color w:val="000000"/>
                <w:sz w:val="18"/>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7E7D72" w14:textId="026C8C05" w:rsidR="00D43BA5" w:rsidRDefault="00D43BA5" w:rsidP="00D43BA5">
            <w:pPr>
              <w:pStyle w:val="maintext"/>
              <w:ind w:firstLineChars="0" w:firstLine="0"/>
              <w:jc w:val="left"/>
              <w:rPr>
                <w:rFonts w:ascii="Arial" w:hAnsi="Arial" w:cs="Arial"/>
                <w:sz w:val="18"/>
              </w:rPr>
            </w:pPr>
            <w:r>
              <w:rPr>
                <w:rFonts w:ascii="Arial" w:hAnsi="Arial" w:cs="Arial"/>
                <w:color w:val="000000"/>
                <w:sz w:val="18"/>
                <w:szCs w:val="18"/>
              </w:rPr>
              <w:t>No</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A9F8296" w14:textId="6F32246E" w:rsidR="00D43BA5" w:rsidRDefault="00D43BA5" w:rsidP="00D43BA5">
            <w:pPr>
              <w:pStyle w:val="maintext"/>
              <w:ind w:firstLineChars="0" w:firstLine="0"/>
              <w:jc w:val="left"/>
              <w:rPr>
                <w:rFonts w:ascii="Arial" w:hAnsi="Arial" w:cs="Arial"/>
                <w:sz w:val="18"/>
              </w:rPr>
            </w:pPr>
            <w:r>
              <w:rPr>
                <w:rFonts w:ascii="Arial" w:hAnsi="Arial" w:cs="Arial"/>
                <w:color w:val="000000"/>
                <w:sz w:val="18"/>
                <w:szCs w:val="18"/>
              </w:rPr>
              <w:t>UE does not support Multi-RTT positioning with single satellite in NTN</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619E37" w14:textId="04B04699" w:rsidR="00D43BA5" w:rsidRDefault="00D43BA5" w:rsidP="00D43BA5">
            <w:pPr>
              <w:pStyle w:val="maintext"/>
              <w:ind w:firstLineChars="0" w:firstLine="0"/>
              <w:jc w:val="left"/>
              <w:rPr>
                <w:rFonts w:ascii="Arial" w:hAnsi="Arial" w:cs="Arial"/>
                <w:sz w:val="18"/>
              </w:rPr>
            </w:pPr>
            <w:r>
              <w:rPr>
                <w:rFonts w:ascii="Arial" w:hAnsi="Arial" w:cs="Arial"/>
                <w:color w:val="000000"/>
                <w:sz w:val="18"/>
                <w:szCs w:val="18"/>
              </w:rPr>
              <w:t>Per Band</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0FFF8923" w14:textId="4B69163A" w:rsidR="00D43BA5" w:rsidRDefault="00D43BA5" w:rsidP="00D43BA5">
            <w:pPr>
              <w:pStyle w:val="maintext"/>
              <w:ind w:firstLineChars="0" w:firstLine="0"/>
              <w:jc w:val="left"/>
              <w:rPr>
                <w:rFonts w:ascii="Arial" w:hAnsi="Arial" w:cs="Arial"/>
                <w:sz w:val="18"/>
              </w:rPr>
            </w:pPr>
            <w:r>
              <w:rPr>
                <w:rFonts w:ascii="Arial" w:hAnsi="Arial" w:cs="Arial"/>
                <w:color w:val="000000"/>
                <w:sz w:val="18"/>
                <w:szCs w:val="18"/>
              </w:rPr>
              <w:t>N/A</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593CBF6E" w14:textId="596D223F" w:rsidR="00D43BA5" w:rsidRDefault="00D43BA5" w:rsidP="00D43BA5">
            <w:pPr>
              <w:pStyle w:val="maintext"/>
              <w:ind w:firstLineChars="0" w:firstLine="0"/>
              <w:jc w:val="left"/>
              <w:rPr>
                <w:rFonts w:ascii="Arial" w:hAnsi="Arial" w:cs="Arial"/>
                <w:sz w:val="18"/>
              </w:rPr>
            </w:pPr>
            <w:r>
              <w:rPr>
                <w:rFonts w:ascii="Arial" w:hAnsi="Arial" w:cs="Arial"/>
                <w:color w:val="000000"/>
                <w:sz w:val="18"/>
                <w:szCs w:val="18"/>
              </w:rPr>
              <w:t>N/A</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A88D640" w14:textId="6993F365" w:rsidR="00D43BA5" w:rsidRDefault="00D43BA5" w:rsidP="00D43BA5">
            <w:pPr>
              <w:pStyle w:val="maintext"/>
              <w:ind w:firstLineChars="0" w:firstLine="0"/>
              <w:jc w:val="left"/>
              <w:rPr>
                <w:rFonts w:ascii="Arial" w:hAnsi="Arial" w:cs="Arial"/>
                <w:sz w:val="18"/>
              </w:rPr>
            </w:pPr>
            <w:r>
              <w:rPr>
                <w:rFonts w:ascii="Arial" w:hAnsi="Arial" w:cs="Arial"/>
                <w:color w:val="000000"/>
                <w:sz w:val="18"/>
                <w:szCs w:val="18"/>
              </w:rPr>
              <w:t>N/A</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3E900F52" w14:textId="0935FF38" w:rsidR="00D43BA5" w:rsidRDefault="00D43BA5" w:rsidP="00D43BA5">
            <w:pPr>
              <w:pStyle w:val="maintext"/>
              <w:ind w:firstLineChars="0" w:firstLine="0"/>
              <w:jc w:val="left"/>
              <w:rPr>
                <w:rFonts w:ascii="Arial" w:hAnsi="Arial" w:cs="Arial"/>
                <w:sz w:val="18"/>
              </w:rPr>
            </w:pPr>
            <w:r>
              <w:rPr>
                <w:rFonts w:ascii="Arial" w:hAnsi="Arial" w:cs="Arial"/>
                <w:color w:val="000000"/>
                <w:sz w:val="18"/>
                <w:szCs w:val="18"/>
              </w:rPr>
              <w:t xml:space="preserve">Note: This UE feature group is applicable only for bands in Table 5.2.2-1 in TS 38.101-5 </w:t>
            </w:r>
            <w:r>
              <w:rPr>
                <w:rFonts w:ascii="Arial" w:hAnsi="Arial" w:cs="Arial"/>
                <w:sz w:val="18"/>
                <w:szCs w:val="18"/>
                <w:highlight w:val="yellow"/>
              </w:rPr>
              <w:t>[and HAPS operation bands in Clause 5.2 of TS 38.104]</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37A88DDD" w14:textId="6CB9DE07" w:rsidR="00D43BA5" w:rsidRDefault="00D43BA5" w:rsidP="00D43BA5">
            <w:pPr>
              <w:pStyle w:val="maintext"/>
              <w:ind w:firstLineChars="0" w:firstLine="0"/>
              <w:jc w:val="left"/>
              <w:rPr>
                <w:rFonts w:ascii="Arial" w:hAnsi="Arial" w:cs="Arial"/>
                <w:sz w:val="18"/>
              </w:rPr>
            </w:pPr>
            <w:r>
              <w:rPr>
                <w:rFonts w:ascii="Arial" w:hAnsi="Arial" w:cs="Arial"/>
                <w:color w:val="000000"/>
                <w:sz w:val="18"/>
                <w:szCs w:val="18"/>
              </w:rPr>
              <w:t>Optional with capability signaling</w:t>
            </w:r>
          </w:p>
        </w:tc>
      </w:tr>
    </w:tbl>
    <w:p w14:paraId="21584914" w14:textId="77777777" w:rsidR="0033686A" w:rsidRDefault="0033686A">
      <w:pPr>
        <w:numPr>
          <w:ilvl w:val="255"/>
          <w:numId w:val="0"/>
        </w:numPr>
        <w:spacing w:after="0" w:line="240" w:lineRule="auto"/>
        <w:rPr>
          <w:lang w:val="en-GB" w:eastAsia="zh-CN"/>
        </w:rPr>
      </w:pPr>
    </w:p>
    <w:p w14:paraId="5E36217A" w14:textId="77777777" w:rsidR="0033686A" w:rsidRDefault="0033686A">
      <w:pPr>
        <w:jc w:val="center"/>
        <w:rPr>
          <w:lang w:eastAsia="zh-CN"/>
        </w:rPr>
      </w:pPr>
    </w:p>
    <w:p w14:paraId="5DAF25FA" w14:textId="77777777" w:rsidR="0033686A" w:rsidRDefault="00792793">
      <w:pPr>
        <w:tabs>
          <w:tab w:val="center" w:pos="6712"/>
        </w:tabs>
        <w:rPr>
          <w:lang w:eastAsia="zh-CN"/>
        </w:rPr>
        <w:sectPr w:rsidR="0033686A">
          <w:pgSz w:w="23814" w:h="16840" w:orient="landscape"/>
          <w:pgMar w:top="1418" w:right="1418" w:bottom="1418" w:left="1418" w:header="709" w:footer="709" w:gutter="0"/>
          <w:cols w:space="720"/>
          <w:docGrid w:linePitch="360"/>
        </w:sectPr>
      </w:pPr>
      <w:r>
        <w:rPr>
          <w:lang w:eastAsia="zh-CN"/>
        </w:rPr>
        <w:tab/>
      </w:r>
    </w:p>
    <w:bookmarkEnd w:id="4"/>
    <w:p w14:paraId="2350CDCD" w14:textId="77777777" w:rsidR="0033686A" w:rsidRDefault="00792793">
      <w:pPr>
        <w:pStyle w:val="1"/>
        <w:keepNext w:val="0"/>
        <w:keepLines w:val="0"/>
        <w:widowControl w:val="0"/>
        <w:numPr>
          <w:ilvl w:val="255"/>
          <w:numId w:val="0"/>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lastRenderedPageBreak/>
        <w:t>Reference</w:t>
      </w:r>
    </w:p>
    <w:p w14:paraId="3EA2CCD3" w14:textId="3BA21EDA" w:rsidR="0033686A" w:rsidRPr="0062472D" w:rsidRDefault="00792793" w:rsidP="0062472D">
      <w:pPr>
        <w:pStyle w:val="ListParagraph1"/>
        <w:numPr>
          <w:ilvl w:val="0"/>
          <w:numId w:val="6"/>
        </w:numPr>
        <w:spacing w:after="0" w:line="240" w:lineRule="auto"/>
        <w:rPr>
          <w:rFonts w:eastAsia="宋体"/>
          <w:lang w:eastAsia="zh-CN"/>
        </w:rPr>
      </w:pPr>
      <w:bookmarkStart w:id="6" w:name="_Ref134801178"/>
      <w:bookmarkStart w:id="7" w:name="_Ref141707356"/>
      <w:bookmarkStart w:id="8" w:name="_Ref110451335"/>
      <w:bookmarkStart w:id="9" w:name="_Ref118723839"/>
      <w:bookmarkStart w:id="10" w:name="_Ref102030302"/>
      <w:r>
        <w:rPr>
          <w:rFonts w:eastAsia="宋体"/>
          <w:lang w:eastAsia="zh-CN"/>
        </w:rPr>
        <w:t>R1-23</w:t>
      </w:r>
      <w:r w:rsidR="006F39B4" w:rsidRPr="006F39B4">
        <w:rPr>
          <w:rFonts w:eastAsia="宋体"/>
          <w:lang w:eastAsia="zh-CN"/>
        </w:rPr>
        <w:t>10635</w:t>
      </w:r>
      <w:r>
        <w:rPr>
          <w:rFonts w:eastAsia="宋体" w:hint="eastAsia"/>
          <w:lang w:eastAsia="zh-CN"/>
        </w:rPr>
        <w:t xml:space="preserve">, </w:t>
      </w:r>
      <w:bookmarkEnd w:id="6"/>
      <w:r w:rsidR="006F39B4" w:rsidRPr="006F39B4">
        <w:t>Updated RAN1 UE features list for Rel-18 NR after RAN1#114bis</w:t>
      </w:r>
      <w:r>
        <w:t>, RAN1#11</w:t>
      </w:r>
      <w:bookmarkEnd w:id="7"/>
      <w:r w:rsidR="0062472D">
        <w:t>4</w:t>
      </w:r>
      <w:r w:rsidR="0000054C">
        <w:t>bis</w:t>
      </w:r>
    </w:p>
    <w:bookmarkEnd w:id="8"/>
    <w:bookmarkEnd w:id="9"/>
    <w:bookmarkEnd w:id="10"/>
    <w:p w14:paraId="06989253" w14:textId="77777777" w:rsidR="0033686A" w:rsidRDefault="0033686A">
      <w:pPr>
        <w:spacing w:after="0" w:line="240" w:lineRule="auto"/>
        <w:ind w:left="0"/>
        <w:rPr>
          <w:lang w:eastAsia="zh-CN"/>
        </w:rPr>
      </w:pPr>
    </w:p>
    <w:sectPr w:rsidR="0033686A">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30010" w14:textId="77777777" w:rsidR="007B09F3" w:rsidRDefault="007B09F3">
      <w:pPr>
        <w:spacing w:line="240" w:lineRule="auto"/>
      </w:pPr>
      <w:r>
        <w:separator/>
      </w:r>
    </w:p>
  </w:endnote>
  <w:endnote w:type="continuationSeparator" w:id="0">
    <w:p w14:paraId="37C1B449" w14:textId="77777777" w:rsidR="007B09F3" w:rsidRDefault="007B09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Qualcomm Office">
    <w:altName w:val="Segoe Print"/>
    <w:charset w:val="00"/>
    <w:family w:val="swiss"/>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35E5A" w14:textId="77777777" w:rsidR="0033686A" w:rsidRDefault="0033686A">
    <w:pPr>
      <w:pStyle w:val="af4"/>
      <w:jc w:val="center"/>
    </w:pPr>
  </w:p>
  <w:p w14:paraId="6F178C44" w14:textId="77777777" w:rsidR="0033686A" w:rsidRDefault="0033686A">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49A2DA" w14:textId="77777777" w:rsidR="007B09F3" w:rsidRDefault="007B09F3">
      <w:pPr>
        <w:spacing w:after="0"/>
      </w:pPr>
      <w:r>
        <w:separator/>
      </w:r>
    </w:p>
  </w:footnote>
  <w:footnote w:type="continuationSeparator" w:id="0">
    <w:p w14:paraId="5D5D444C" w14:textId="77777777" w:rsidR="007B09F3" w:rsidRDefault="007B09F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1896772B"/>
    <w:multiLevelType w:val="hybridMultilevel"/>
    <w:tmpl w:val="F7FE5BB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C93021F"/>
    <w:multiLevelType w:val="multilevel"/>
    <w:tmpl w:val="0FB4BEAA"/>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43415DAE"/>
    <w:multiLevelType w:val="multilevel"/>
    <w:tmpl w:val="43415DA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7"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680D00C3"/>
    <w:multiLevelType w:val="hybridMultilevel"/>
    <w:tmpl w:val="F17E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A968C7"/>
    <w:multiLevelType w:val="hybridMultilevel"/>
    <w:tmpl w:val="B16AD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
  </w:num>
  <w:num w:numId="8">
    <w:abstractNumId w:val="9"/>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34F6330"/>
    <w:rsid w:val="F573D062"/>
    <w:rsid w:val="F643A936"/>
    <w:rsid w:val="F7F39E0C"/>
    <w:rsid w:val="FCFC6793"/>
    <w:rsid w:val="FD59A842"/>
    <w:rsid w:val="FD6C91EC"/>
    <w:rsid w:val="FE9EAF75"/>
    <w:rsid w:val="FEFF3A77"/>
    <w:rsid w:val="FF3D5E52"/>
    <w:rsid w:val="FFBD976E"/>
    <w:rsid w:val="FFF76113"/>
    <w:rsid w:val="FFF7EE9D"/>
    <w:rsid w:val="FFFBDA3C"/>
    <w:rsid w:val="0000054C"/>
    <w:rsid w:val="00000748"/>
    <w:rsid w:val="00000FC1"/>
    <w:rsid w:val="0000225F"/>
    <w:rsid w:val="000023B2"/>
    <w:rsid w:val="00003128"/>
    <w:rsid w:val="0000338D"/>
    <w:rsid w:val="0000355A"/>
    <w:rsid w:val="000035F9"/>
    <w:rsid w:val="00004CCE"/>
    <w:rsid w:val="00004D12"/>
    <w:rsid w:val="00005604"/>
    <w:rsid w:val="00006960"/>
    <w:rsid w:val="00006BFE"/>
    <w:rsid w:val="00007156"/>
    <w:rsid w:val="00007975"/>
    <w:rsid w:val="00007A13"/>
    <w:rsid w:val="00007C88"/>
    <w:rsid w:val="00007ECA"/>
    <w:rsid w:val="00010F94"/>
    <w:rsid w:val="000112D9"/>
    <w:rsid w:val="00011599"/>
    <w:rsid w:val="00011706"/>
    <w:rsid w:val="000119E4"/>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C03"/>
    <w:rsid w:val="00023249"/>
    <w:rsid w:val="000248F7"/>
    <w:rsid w:val="000254CD"/>
    <w:rsid w:val="00025525"/>
    <w:rsid w:val="0002578D"/>
    <w:rsid w:val="00025CC6"/>
    <w:rsid w:val="00025FC6"/>
    <w:rsid w:val="00026AA9"/>
    <w:rsid w:val="00026EAB"/>
    <w:rsid w:val="00026EC5"/>
    <w:rsid w:val="000273B7"/>
    <w:rsid w:val="00027452"/>
    <w:rsid w:val="000278B1"/>
    <w:rsid w:val="00027C08"/>
    <w:rsid w:val="00027C82"/>
    <w:rsid w:val="00027E68"/>
    <w:rsid w:val="00030044"/>
    <w:rsid w:val="00030558"/>
    <w:rsid w:val="000306B6"/>
    <w:rsid w:val="0003117F"/>
    <w:rsid w:val="00032373"/>
    <w:rsid w:val="00032967"/>
    <w:rsid w:val="000330CB"/>
    <w:rsid w:val="00033CCE"/>
    <w:rsid w:val="00034235"/>
    <w:rsid w:val="0003438C"/>
    <w:rsid w:val="000350EF"/>
    <w:rsid w:val="0003540B"/>
    <w:rsid w:val="0003666C"/>
    <w:rsid w:val="0003674B"/>
    <w:rsid w:val="00036B34"/>
    <w:rsid w:val="00036ED2"/>
    <w:rsid w:val="00036FE7"/>
    <w:rsid w:val="00036FEC"/>
    <w:rsid w:val="0003701C"/>
    <w:rsid w:val="00037782"/>
    <w:rsid w:val="000403CD"/>
    <w:rsid w:val="00040D3B"/>
    <w:rsid w:val="000410CA"/>
    <w:rsid w:val="00041657"/>
    <w:rsid w:val="00042B81"/>
    <w:rsid w:val="00042C03"/>
    <w:rsid w:val="00042FFC"/>
    <w:rsid w:val="00043AFC"/>
    <w:rsid w:val="00043E34"/>
    <w:rsid w:val="00044B48"/>
    <w:rsid w:val="00044CC4"/>
    <w:rsid w:val="00045986"/>
    <w:rsid w:val="00045B8B"/>
    <w:rsid w:val="00045F9F"/>
    <w:rsid w:val="00046F16"/>
    <w:rsid w:val="000473C7"/>
    <w:rsid w:val="00047A18"/>
    <w:rsid w:val="00047B62"/>
    <w:rsid w:val="00047D59"/>
    <w:rsid w:val="00047FF1"/>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95A"/>
    <w:rsid w:val="00056979"/>
    <w:rsid w:val="00056AE9"/>
    <w:rsid w:val="0005720A"/>
    <w:rsid w:val="00057799"/>
    <w:rsid w:val="00057B61"/>
    <w:rsid w:val="00057BAC"/>
    <w:rsid w:val="00057C8B"/>
    <w:rsid w:val="00057E68"/>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782"/>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3D"/>
    <w:rsid w:val="0007450C"/>
    <w:rsid w:val="000746F1"/>
    <w:rsid w:val="00074772"/>
    <w:rsid w:val="00075066"/>
    <w:rsid w:val="0007530E"/>
    <w:rsid w:val="00075400"/>
    <w:rsid w:val="00075A38"/>
    <w:rsid w:val="00075A95"/>
    <w:rsid w:val="00075BA9"/>
    <w:rsid w:val="00075C03"/>
    <w:rsid w:val="00076528"/>
    <w:rsid w:val="00076B0B"/>
    <w:rsid w:val="00076C62"/>
    <w:rsid w:val="00076F1C"/>
    <w:rsid w:val="00077D36"/>
    <w:rsid w:val="00080069"/>
    <w:rsid w:val="000808B5"/>
    <w:rsid w:val="00080A19"/>
    <w:rsid w:val="00080C5D"/>
    <w:rsid w:val="00080DEE"/>
    <w:rsid w:val="00081060"/>
    <w:rsid w:val="00081879"/>
    <w:rsid w:val="00081A6E"/>
    <w:rsid w:val="00081E94"/>
    <w:rsid w:val="00082A14"/>
    <w:rsid w:val="00082A2F"/>
    <w:rsid w:val="000835A6"/>
    <w:rsid w:val="000835B5"/>
    <w:rsid w:val="00083621"/>
    <w:rsid w:val="000836E2"/>
    <w:rsid w:val="00083DB2"/>
    <w:rsid w:val="00084204"/>
    <w:rsid w:val="00084465"/>
    <w:rsid w:val="000844F8"/>
    <w:rsid w:val="000845E7"/>
    <w:rsid w:val="000852A4"/>
    <w:rsid w:val="00085A0E"/>
    <w:rsid w:val="00085AB5"/>
    <w:rsid w:val="00085B81"/>
    <w:rsid w:val="0008640E"/>
    <w:rsid w:val="00086545"/>
    <w:rsid w:val="000869BF"/>
    <w:rsid w:val="00086E1B"/>
    <w:rsid w:val="00086E32"/>
    <w:rsid w:val="000872DE"/>
    <w:rsid w:val="0008741C"/>
    <w:rsid w:val="0009000A"/>
    <w:rsid w:val="0009032C"/>
    <w:rsid w:val="0009043C"/>
    <w:rsid w:val="00090CF6"/>
    <w:rsid w:val="00090D92"/>
    <w:rsid w:val="00090F51"/>
    <w:rsid w:val="00091C07"/>
    <w:rsid w:val="00091F0D"/>
    <w:rsid w:val="00093441"/>
    <w:rsid w:val="00093ABD"/>
    <w:rsid w:val="00094199"/>
    <w:rsid w:val="00094B78"/>
    <w:rsid w:val="00094F0A"/>
    <w:rsid w:val="00095E1D"/>
    <w:rsid w:val="00096321"/>
    <w:rsid w:val="00096F23"/>
    <w:rsid w:val="000971F4"/>
    <w:rsid w:val="000973EC"/>
    <w:rsid w:val="000975AE"/>
    <w:rsid w:val="00097647"/>
    <w:rsid w:val="00097F53"/>
    <w:rsid w:val="000A08A3"/>
    <w:rsid w:val="000A14E8"/>
    <w:rsid w:val="000A1661"/>
    <w:rsid w:val="000A1AE1"/>
    <w:rsid w:val="000A2065"/>
    <w:rsid w:val="000A24C7"/>
    <w:rsid w:val="000A2FE5"/>
    <w:rsid w:val="000A311A"/>
    <w:rsid w:val="000A33A5"/>
    <w:rsid w:val="000A3963"/>
    <w:rsid w:val="000A3DA7"/>
    <w:rsid w:val="000A4533"/>
    <w:rsid w:val="000A4C17"/>
    <w:rsid w:val="000A4D4F"/>
    <w:rsid w:val="000A56FE"/>
    <w:rsid w:val="000A5776"/>
    <w:rsid w:val="000A5905"/>
    <w:rsid w:val="000A5A3E"/>
    <w:rsid w:val="000A5CBF"/>
    <w:rsid w:val="000A5F5D"/>
    <w:rsid w:val="000A74EE"/>
    <w:rsid w:val="000A76BB"/>
    <w:rsid w:val="000A7CC5"/>
    <w:rsid w:val="000B0820"/>
    <w:rsid w:val="000B0FC5"/>
    <w:rsid w:val="000B100E"/>
    <w:rsid w:val="000B2862"/>
    <w:rsid w:val="000B2993"/>
    <w:rsid w:val="000B2B6D"/>
    <w:rsid w:val="000B2E13"/>
    <w:rsid w:val="000B46C6"/>
    <w:rsid w:val="000B4ECA"/>
    <w:rsid w:val="000B50F2"/>
    <w:rsid w:val="000B57F1"/>
    <w:rsid w:val="000B5ADB"/>
    <w:rsid w:val="000B5B5C"/>
    <w:rsid w:val="000B5D80"/>
    <w:rsid w:val="000B6245"/>
    <w:rsid w:val="000B7237"/>
    <w:rsid w:val="000B7F8B"/>
    <w:rsid w:val="000C05B1"/>
    <w:rsid w:val="000C06FD"/>
    <w:rsid w:val="000C13C2"/>
    <w:rsid w:val="000C1B76"/>
    <w:rsid w:val="000C1F38"/>
    <w:rsid w:val="000C2342"/>
    <w:rsid w:val="000C2977"/>
    <w:rsid w:val="000C2A54"/>
    <w:rsid w:val="000C358D"/>
    <w:rsid w:val="000C3598"/>
    <w:rsid w:val="000C3792"/>
    <w:rsid w:val="000C3C14"/>
    <w:rsid w:val="000C41F8"/>
    <w:rsid w:val="000C4811"/>
    <w:rsid w:val="000C4CCC"/>
    <w:rsid w:val="000C4D12"/>
    <w:rsid w:val="000C4E0A"/>
    <w:rsid w:val="000C5DF4"/>
    <w:rsid w:val="000C5E30"/>
    <w:rsid w:val="000C603A"/>
    <w:rsid w:val="000C63B7"/>
    <w:rsid w:val="000C7447"/>
    <w:rsid w:val="000C76B7"/>
    <w:rsid w:val="000C78DF"/>
    <w:rsid w:val="000C790A"/>
    <w:rsid w:val="000C7B64"/>
    <w:rsid w:val="000D01FE"/>
    <w:rsid w:val="000D026A"/>
    <w:rsid w:val="000D0D93"/>
    <w:rsid w:val="000D1A82"/>
    <w:rsid w:val="000D1D65"/>
    <w:rsid w:val="000D1D8E"/>
    <w:rsid w:val="000D1E1F"/>
    <w:rsid w:val="000D287C"/>
    <w:rsid w:val="000D3CBF"/>
    <w:rsid w:val="000D403A"/>
    <w:rsid w:val="000D43E5"/>
    <w:rsid w:val="000D4732"/>
    <w:rsid w:val="000D48DC"/>
    <w:rsid w:val="000D4AD9"/>
    <w:rsid w:val="000D643A"/>
    <w:rsid w:val="000D6BFE"/>
    <w:rsid w:val="000D7F36"/>
    <w:rsid w:val="000E0050"/>
    <w:rsid w:val="000E00F0"/>
    <w:rsid w:val="000E0566"/>
    <w:rsid w:val="000E0666"/>
    <w:rsid w:val="000E0D7C"/>
    <w:rsid w:val="000E0FA6"/>
    <w:rsid w:val="000E150E"/>
    <w:rsid w:val="000E1E2D"/>
    <w:rsid w:val="000E20D5"/>
    <w:rsid w:val="000E22CD"/>
    <w:rsid w:val="000E2466"/>
    <w:rsid w:val="000E29CC"/>
    <w:rsid w:val="000E2AE5"/>
    <w:rsid w:val="000E2EFD"/>
    <w:rsid w:val="000E31A6"/>
    <w:rsid w:val="000E31CF"/>
    <w:rsid w:val="000E3300"/>
    <w:rsid w:val="000E3351"/>
    <w:rsid w:val="000E3761"/>
    <w:rsid w:val="000E391E"/>
    <w:rsid w:val="000E3CEC"/>
    <w:rsid w:val="000E3E80"/>
    <w:rsid w:val="000E446B"/>
    <w:rsid w:val="000E4646"/>
    <w:rsid w:val="000E5173"/>
    <w:rsid w:val="000E6009"/>
    <w:rsid w:val="000E6BB4"/>
    <w:rsid w:val="000E7056"/>
    <w:rsid w:val="000E77CC"/>
    <w:rsid w:val="000E79B1"/>
    <w:rsid w:val="000E7C02"/>
    <w:rsid w:val="000E7D56"/>
    <w:rsid w:val="000E7DDD"/>
    <w:rsid w:val="000E7E6A"/>
    <w:rsid w:val="000E7F24"/>
    <w:rsid w:val="000F015B"/>
    <w:rsid w:val="000F01EF"/>
    <w:rsid w:val="000F05B2"/>
    <w:rsid w:val="000F07C0"/>
    <w:rsid w:val="000F0C87"/>
    <w:rsid w:val="000F13AE"/>
    <w:rsid w:val="000F1F07"/>
    <w:rsid w:val="000F1F38"/>
    <w:rsid w:val="000F2D8F"/>
    <w:rsid w:val="000F2F47"/>
    <w:rsid w:val="000F32FA"/>
    <w:rsid w:val="000F3886"/>
    <w:rsid w:val="000F391B"/>
    <w:rsid w:val="000F3A57"/>
    <w:rsid w:val="000F453E"/>
    <w:rsid w:val="000F4C53"/>
    <w:rsid w:val="000F5575"/>
    <w:rsid w:val="000F62A4"/>
    <w:rsid w:val="000F64BD"/>
    <w:rsid w:val="000F6F39"/>
    <w:rsid w:val="000F7AC6"/>
    <w:rsid w:val="000F7FC1"/>
    <w:rsid w:val="00100519"/>
    <w:rsid w:val="001005D2"/>
    <w:rsid w:val="00101E28"/>
    <w:rsid w:val="001028C2"/>
    <w:rsid w:val="00102B89"/>
    <w:rsid w:val="00102E94"/>
    <w:rsid w:val="0010314C"/>
    <w:rsid w:val="00103493"/>
    <w:rsid w:val="001034DE"/>
    <w:rsid w:val="00103910"/>
    <w:rsid w:val="00103CF3"/>
    <w:rsid w:val="00103F50"/>
    <w:rsid w:val="00103FE5"/>
    <w:rsid w:val="001040C5"/>
    <w:rsid w:val="001043C5"/>
    <w:rsid w:val="0010453E"/>
    <w:rsid w:val="00104AFD"/>
    <w:rsid w:val="00104D01"/>
    <w:rsid w:val="00105C9E"/>
    <w:rsid w:val="0010616A"/>
    <w:rsid w:val="00106405"/>
    <w:rsid w:val="001066BA"/>
    <w:rsid w:val="00106C37"/>
    <w:rsid w:val="00107064"/>
    <w:rsid w:val="00107E44"/>
    <w:rsid w:val="00110759"/>
    <w:rsid w:val="001108B2"/>
    <w:rsid w:val="001109A7"/>
    <w:rsid w:val="00110E0E"/>
    <w:rsid w:val="001110C0"/>
    <w:rsid w:val="00111148"/>
    <w:rsid w:val="00111964"/>
    <w:rsid w:val="00111D00"/>
    <w:rsid w:val="00112277"/>
    <w:rsid w:val="00112289"/>
    <w:rsid w:val="001129F8"/>
    <w:rsid w:val="00113364"/>
    <w:rsid w:val="0011362E"/>
    <w:rsid w:val="00114944"/>
    <w:rsid w:val="00114F60"/>
    <w:rsid w:val="0011620D"/>
    <w:rsid w:val="00116438"/>
    <w:rsid w:val="0011656F"/>
    <w:rsid w:val="00116612"/>
    <w:rsid w:val="00116872"/>
    <w:rsid w:val="00116B6E"/>
    <w:rsid w:val="00116CA1"/>
    <w:rsid w:val="00116F84"/>
    <w:rsid w:val="001175C0"/>
    <w:rsid w:val="00117F90"/>
    <w:rsid w:val="001201DE"/>
    <w:rsid w:val="00120438"/>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276"/>
    <w:rsid w:val="001264F3"/>
    <w:rsid w:val="00126CF8"/>
    <w:rsid w:val="00126D78"/>
    <w:rsid w:val="00126E18"/>
    <w:rsid w:val="0012703F"/>
    <w:rsid w:val="0012710E"/>
    <w:rsid w:val="001272A4"/>
    <w:rsid w:val="0012760B"/>
    <w:rsid w:val="0012772B"/>
    <w:rsid w:val="00127DA1"/>
    <w:rsid w:val="0013207E"/>
    <w:rsid w:val="0013288C"/>
    <w:rsid w:val="00132E99"/>
    <w:rsid w:val="001330E2"/>
    <w:rsid w:val="001333C4"/>
    <w:rsid w:val="001333E1"/>
    <w:rsid w:val="00134448"/>
    <w:rsid w:val="00134487"/>
    <w:rsid w:val="0013524A"/>
    <w:rsid w:val="00135E16"/>
    <w:rsid w:val="001368EB"/>
    <w:rsid w:val="00136B9C"/>
    <w:rsid w:val="00136D41"/>
    <w:rsid w:val="00137140"/>
    <w:rsid w:val="00141632"/>
    <w:rsid w:val="001418C6"/>
    <w:rsid w:val="00142AB8"/>
    <w:rsid w:val="00142E62"/>
    <w:rsid w:val="0014415C"/>
    <w:rsid w:val="001444B1"/>
    <w:rsid w:val="0014452F"/>
    <w:rsid w:val="00144667"/>
    <w:rsid w:val="00144672"/>
    <w:rsid w:val="001450AD"/>
    <w:rsid w:val="00145235"/>
    <w:rsid w:val="00145488"/>
    <w:rsid w:val="001459BE"/>
    <w:rsid w:val="00145B91"/>
    <w:rsid w:val="00145BF9"/>
    <w:rsid w:val="00145C87"/>
    <w:rsid w:val="00145CA8"/>
    <w:rsid w:val="00145CE3"/>
    <w:rsid w:val="00146081"/>
    <w:rsid w:val="00146296"/>
    <w:rsid w:val="0014665C"/>
    <w:rsid w:val="001466AC"/>
    <w:rsid w:val="00146BF7"/>
    <w:rsid w:val="00147069"/>
    <w:rsid w:val="0014715F"/>
    <w:rsid w:val="00147201"/>
    <w:rsid w:val="0014746F"/>
    <w:rsid w:val="00147620"/>
    <w:rsid w:val="00147D27"/>
    <w:rsid w:val="00150048"/>
    <w:rsid w:val="00150804"/>
    <w:rsid w:val="00150B6B"/>
    <w:rsid w:val="0015166E"/>
    <w:rsid w:val="0015199B"/>
    <w:rsid w:val="001524B1"/>
    <w:rsid w:val="00152951"/>
    <w:rsid w:val="00152F03"/>
    <w:rsid w:val="001534A9"/>
    <w:rsid w:val="001538B7"/>
    <w:rsid w:val="001538EE"/>
    <w:rsid w:val="0015400C"/>
    <w:rsid w:val="00154280"/>
    <w:rsid w:val="0015444A"/>
    <w:rsid w:val="00154607"/>
    <w:rsid w:val="00154877"/>
    <w:rsid w:val="00154951"/>
    <w:rsid w:val="00155141"/>
    <w:rsid w:val="001557C1"/>
    <w:rsid w:val="00155853"/>
    <w:rsid w:val="00155910"/>
    <w:rsid w:val="00155D8F"/>
    <w:rsid w:val="00156FA3"/>
    <w:rsid w:val="00157DB2"/>
    <w:rsid w:val="0016065B"/>
    <w:rsid w:val="00160717"/>
    <w:rsid w:val="00160BC1"/>
    <w:rsid w:val="00160ECE"/>
    <w:rsid w:val="001619F2"/>
    <w:rsid w:val="00161B7D"/>
    <w:rsid w:val="00161D21"/>
    <w:rsid w:val="00161E11"/>
    <w:rsid w:val="0016275B"/>
    <w:rsid w:val="00162D7F"/>
    <w:rsid w:val="001643B6"/>
    <w:rsid w:val="001645C2"/>
    <w:rsid w:val="001667F2"/>
    <w:rsid w:val="00166CA6"/>
    <w:rsid w:val="00166F0F"/>
    <w:rsid w:val="001674E6"/>
    <w:rsid w:val="00167B86"/>
    <w:rsid w:val="00167D09"/>
    <w:rsid w:val="00170442"/>
    <w:rsid w:val="00170B69"/>
    <w:rsid w:val="001712D0"/>
    <w:rsid w:val="001712ED"/>
    <w:rsid w:val="0017178C"/>
    <w:rsid w:val="00171AE9"/>
    <w:rsid w:val="00171DDF"/>
    <w:rsid w:val="00171F0E"/>
    <w:rsid w:val="00171FE7"/>
    <w:rsid w:val="001729F1"/>
    <w:rsid w:val="00172A27"/>
    <w:rsid w:val="00173571"/>
    <w:rsid w:val="00174A35"/>
    <w:rsid w:val="0017642E"/>
    <w:rsid w:val="001774D2"/>
    <w:rsid w:val="00177566"/>
    <w:rsid w:val="00180121"/>
    <w:rsid w:val="00180CC6"/>
    <w:rsid w:val="00180E3B"/>
    <w:rsid w:val="001812E3"/>
    <w:rsid w:val="001813CD"/>
    <w:rsid w:val="00182724"/>
    <w:rsid w:val="00182DC9"/>
    <w:rsid w:val="00183472"/>
    <w:rsid w:val="00183780"/>
    <w:rsid w:val="00183CC4"/>
    <w:rsid w:val="001840DF"/>
    <w:rsid w:val="0018456C"/>
    <w:rsid w:val="00184579"/>
    <w:rsid w:val="0018472F"/>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A0"/>
    <w:rsid w:val="00192FAB"/>
    <w:rsid w:val="00193002"/>
    <w:rsid w:val="00193085"/>
    <w:rsid w:val="00193810"/>
    <w:rsid w:val="00193A8E"/>
    <w:rsid w:val="001942DF"/>
    <w:rsid w:val="00194D0E"/>
    <w:rsid w:val="001953A7"/>
    <w:rsid w:val="00195F25"/>
    <w:rsid w:val="001963AC"/>
    <w:rsid w:val="001969C1"/>
    <w:rsid w:val="00196A2D"/>
    <w:rsid w:val="001974EB"/>
    <w:rsid w:val="00197A91"/>
    <w:rsid w:val="00197E0B"/>
    <w:rsid w:val="001A0045"/>
    <w:rsid w:val="001A0109"/>
    <w:rsid w:val="001A018B"/>
    <w:rsid w:val="001A0C2D"/>
    <w:rsid w:val="001A0F58"/>
    <w:rsid w:val="001A1CDA"/>
    <w:rsid w:val="001A1D6C"/>
    <w:rsid w:val="001A28F0"/>
    <w:rsid w:val="001A2D6A"/>
    <w:rsid w:val="001A3DEA"/>
    <w:rsid w:val="001A3FBD"/>
    <w:rsid w:val="001A4BC4"/>
    <w:rsid w:val="001A5250"/>
    <w:rsid w:val="001A5D61"/>
    <w:rsid w:val="001A5FA7"/>
    <w:rsid w:val="001A62A8"/>
    <w:rsid w:val="001A67C3"/>
    <w:rsid w:val="001A6D9F"/>
    <w:rsid w:val="001A765F"/>
    <w:rsid w:val="001A7D71"/>
    <w:rsid w:val="001B07A8"/>
    <w:rsid w:val="001B0BEE"/>
    <w:rsid w:val="001B0C3C"/>
    <w:rsid w:val="001B15D0"/>
    <w:rsid w:val="001B1807"/>
    <w:rsid w:val="001B1CEB"/>
    <w:rsid w:val="001B20D7"/>
    <w:rsid w:val="001B25DD"/>
    <w:rsid w:val="001B2A70"/>
    <w:rsid w:val="001B2C43"/>
    <w:rsid w:val="001B30BA"/>
    <w:rsid w:val="001B391C"/>
    <w:rsid w:val="001B394C"/>
    <w:rsid w:val="001B3F85"/>
    <w:rsid w:val="001B478C"/>
    <w:rsid w:val="001B495D"/>
    <w:rsid w:val="001B51FB"/>
    <w:rsid w:val="001B524B"/>
    <w:rsid w:val="001B53EC"/>
    <w:rsid w:val="001B562B"/>
    <w:rsid w:val="001B5B35"/>
    <w:rsid w:val="001B5B9E"/>
    <w:rsid w:val="001C0A6F"/>
    <w:rsid w:val="001C1699"/>
    <w:rsid w:val="001C2022"/>
    <w:rsid w:val="001C23F0"/>
    <w:rsid w:val="001C2B9B"/>
    <w:rsid w:val="001C316E"/>
    <w:rsid w:val="001C3A7D"/>
    <w:rsid w:val="001C3D22"/>
    <w:rsid w:val="001C3E1F"/>
    <w:rsid w:val="001C4622"/>
    <w:rsid w:val="001C5DDC"/>
    <w:rsid w:val="001C66D9"/>
    <w:rsid w:val="001C6939"/>
    <w:rsid w:val="001C6AC3"/>
    <w:rsid w:val="001C6DFC"/>
    <w:rsid w:val="001C7E39"/>
    <w:rsid w:val="001D0469"/>
    <w:rsid w:val="001D1053"/>
    <w:rsid w:val="001D1BAC"/>
    <w:rsid w:val="001D2FE4"/>
    <w:rsid w:val="001D31B1"/>
    <w:rsid w:val="001D32D8"/>
    <w:rsid w:val="001D3661"/>
    <w:rsid w:val="001D3972"/>
    <w:rsid w:val="001D3C1A"/>
    <w:rsid w:val="001D3C70"/>
    <w:rsid w:val="001D436B"/>
    <w:rsid w:val="001D439E"/>
    <w:rsid w:val="001D4F10"/>
    <w:rsid w:val="001D5176"/>
    <w:rsid w:val="001D536F"/>
    <w:rsid w:val="001D5B3B"/>
    <w:rsid w:val="001D63CD"/>
    <w:rsid w:val="001D69A7"/>
    <w:rsid w:val="001D72CD"/>
    <w:rsid w:val="001D7332"/>
    <w:rsid w:val="001D7850"/>
    <w:rsid w:val="001D7C16"/>
    <w:rsid w:val="001E0D4D"/>
    <w:rsid w:val="001E15E3"/>
    <w:rsid w:val="001E1EC4"/>
    <w:rsid w:val="001E2163"/>
    <w:rsid w:val="001E23D3"/>
    <w:rsid w:val="001E291B"/>
    <w:rsid w:val="001E2F5B"/>
    <w:rsid w:val="001E34D9"/>
    <w:rsid w:val="001E4009"/>
    <w:rsid w:val="001E46B5"/>
    <w:rsid w:val="001E487D"/>
    <w:rsid w:val="001E4BCD"/>
    <w:rsid w:val="001E4F68"/>
    <w:rsid w:val="001E5B8A"/>
    <w:rsid w:val="001E5FE9"/>
    <w:rsid w:val="001E633E"/>
    <w:rsid w:val="001E66B6"/>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A31"/>
    <w:rsid w:val="001F1B50"/>
    <w:rsid w:val="001F30F3"/>
    <w:rsid w:val="001F388E"/>
    <w:rsid w:val="001F3C02"/>
    <w:rsid w:val="001F3E27"/>
    <w:rsid w:val="001F46A7"/>
    <w:rsid w:val="001F519D"/>
    <w:rsid w:val="001F53A9"/>
    <w:rsid w:val="001F581F"/>
    <w:rsid w:val="001F63F6"/>
    <w:rsid w:val="001F65F7"/>
    <w:rsid w:val="002002AD"/>
    <w:rsid w:val="0020061D"/>
    <w:rsid w:val="00200687"/>
    <w:rsid w:val="00201FEB"/>
    <w:rsid w:val="00202FFE"/>
    <w:rsid w:val="002033A6"/>
    <w:rsid w:val="00203CF4"/>
    <w:rsid w:val="00204C92"/>
    <w:rsid w:val="0020520A"/>
    <w:rsid w:val="00205213"/>
    <w:rsid w:val="00205E57"/>
    <w:rsid w:val="00206E46"/>
    <w:rsid w:val="00206EFE"/>
    <w:rsid w:val="002071E5"/>
    <w:rsid w:val="00207228"/>
    <w:rsid w:val="00210291"/>
    <w:rsid w:val="002117A1"/>
    <w:rsid w:val="00211821"/>
    <w:rsid w:val="0021298B"/>
    <w:rsid w:val="00213875"/>
    <w:rsid w:val="00213A07"/>
    <w:rsid w:val="00214CA2"/>
    <w:rsid w:val="00214F4F"/>
    <w:rsid w:val="0021517A"/>
    <w:rsid w:val="002154F7"/>
    <w:rsid w:val="0021618C"/>
    <w:rsid w:val="002169FD"/>
    <w:rsid w:val="00217541"/>
    <w:rsid w:val="0021756B"/>
    <w:rsid w:val="002176CB"/>
    <w:rsid w:val="00217799"/>
    <w:rsid w:val="002206B6"/>
    <w:rsid w:val="002208B2"/>
    <w:rsid w:val="002217F1"/>
    <w:rsid w:val="002222CC"/>
    <w:rsid w:val="00222ECE"/>
    <w:rsid w:val="0022329A"/>
    <w:rsid w:val="0022358B"/>
    <w:rsid w:val="002242DA"/>
    <w:rsid w:val="0022460B"/>
    <w:rsid w:val="00224762"/>
    <w:rsid w:val="002250F8"/>
    <w:rsid w:val="0022570B"/>
    <w:rsid w:val="002257E3"/>
    <w:rsid w:val="00225856"/>
    <w:rsid w:val="002258A5"/>
    <w:rsid w:val="00225A37"/>
    <w:rsid w:val="00225E00"/>
    <w:rsid w:val="00225F78"/>
    <w:rsid w:val="002265A4"/>
    <w:rsid w:val="00227241"/>
    <w:rsid w:val="0022777D"/>
    <w:rsid w:val="00227EAF"/>
    <w:rsid w:val="00227FB9"/>
    <w:rsid w:val="00230F4E"/>
    <w:rsid w:val="00231623"/>
    <w:rsid w:val="00231825"/>
    <w:rsid w:val="00231888"/>
    <w:rsid w:val="00231E9A"/>
    <w:rsid w:val="00231EB5"/>
    <w:rsid w:val="00231F2C"/>
    <w:rsid w:val="002326FE"/>
    <w:rsid w:val="0023297B"/>
    <w:rsid w:val="00232F1F"/>
    <w:rsid w:val="00233761"/>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3DE"/>
    <w:rsid w:val="0023782D"/>
    <w:rsid w:val="00237CFF"/>
    <w:rsid w:val="0024016A"/>
    <w:rsid w:val="0024069D"/>
    <w:rsid w:val="00241A72"/>
    <w:rsid w:val="0024273F"/>
    <w:rsid w:val="0024276D"/>
    <w:rsid w:val="00242D2F"/>
    <w:rsid w:val="00242D6C"/>
    <w:rsid w:val="0024311D"/>
    <w:rsid w:val="0024363B"/>
    <w:rsid w:val="002439DB"/>
    <w:rsid w:val="00243E1C"/>
    <w:rsid w:val="00244590"/>
    <w:rsid w:val="00245242"/>
    <w:rsid w:val="002462B0"/>
    <w:rsid w:val="002462FC"/>
    <w:rsid w:val="00246B00"/>
    <w:rsid w:val="0024753C"/>
    <w:rsid w:val="00247672"/>
    <w:rsid w:val="00247938"/>
    <w:rsid w:val="00250941"/>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866"/>
    <w:rsid w:val="00265D4A"/>
    <w:rsid w:val="00266284"/>
    <w:rsid w:val="00266883"/>
    <w:rsid w:val="0027054D"/>
    <w:rsid w:val="002706B9"/>
    <w:rsid w:val="0027077A"/>
    <w:rsid w:val="0027223F"/>
    <w:rsid w:val="00272761"/>
    <w:rsid w:val="002727CD"/>
    <w:rsid w:val="00272D8E"/>
    <w:rsid w:val="00273502"/>
    <w:rsid w:val="00273CAC"/>
    <w:rsid w:val="00276275"/>
    <w:rsid w:val="002763CB"/>
    <w:rsid w:val="002767E5"/>
    <w:rsid w:val="0027749F"/>
    <w:rsid w:val="00280006"/>
    <w:rsid w:val="00280346"/>
    <w:rsid w:val="002807FC"/>
    <w:rsid w:val="00280998"/>
    <w:rsid w:val="00281A49"/>
    <w:rsid w:val="00281C8F"/>
    <w:rsid w:val="0028214E"/>
    <w:rsid w:val="002827B1"/>
    <w:rsid w:val="002837DE"/>
    <w:rsid w:val="00284A81"/>
    <w:rsid w:val="00284C20"/>
    <w:rsid w:val="00284D15"/>
    <w:rsid w:val="00284E2F"/>
    <w:rsid w:val="00284FD2"/>
    <w:rsid w:val="00285889"/>
    <w:rsid w:val="00285BC3"/>
    <w:rsid w:val="00285FB7"/>
    <w:rsid w:val="0028657D"/>
    <w:rsid w:val="00286BA5"/>
    <w:rsid w:val="00286D86"/>
    <w:rsid w:val="00287517"/>
    <w:rsid w:val="00287FDA"/>
    <w:rsid w:val="00290AEE"/>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59C"/>
    <w:rsid w:val="002A0AE0"/>
    <w:rsid w:val="002A0F2C"/>
    <w:rsid w:val="002A2C7C"/>
    <w:rsid w:val="002A2E7B"/>
    <w:rsid w:val="002A3794"/>
    <w:rsid w:val="002A37D2"/>
    <w:rsid w:val="002A455E"/>
    <w:rsid w:val="002A4A3E"/>
    <w:rsid w:val="002A5488"/>
    <w:rsid w:val="002A5509"/>
    <w:rsid w:val="002A689B"/>
    <w:rsid w:val="002A6FB9"/>
    <w:rsid w:val="002A737E"/>
    <w:rsid w:val="002A74D5"/>
    <w:rsid w:val="002A7943"/>
    <w:rsid w:val="002A7946"/>
    <w:rsid w:val="002A7DAA"/>
    <w:rsid w:val="002B0147"/>
    <w:rsid w:val="002B0A7B"/>
    <w:rsid w:val="002B0B4B"/>
    <w:rsid w:val="002B13B1"/>
    <w:rsid w:val="002B16A4"/>
    <w:rsid w:val="002B174D"/>
    <w:rsid w:val="002B1990"/>
    <w:rsid w:val="002B1DBA"/>
    <w:rsid w:val="002B24D8"/>
    <w:rsid w:val="002B2C66"/>
    <w:rsid w:val="002B3214"/>
    <w:rsid w:val="002B332E"/>
    <w:rsid w:val="002B3B3A"/>
    <w:rsid w:val="002B3F41"/>
    <w:rsid w:val="002B4623"/>
    <w:rsid w:val="002B4A5B"/>
    <w:rsid w:val="002B4C4A"/>
    <w:rsid w:val="002B5306"/>
    <w:rsid w:val="002B5D70"/>
    <w:rsid w:val="002B5D72"/>
    <w:rsid w:val="002B5F02"/>
    <w:rsid w:val="002B665B"/>
    <w:rsid w:val="002B6ABD"/>
    <w:rsid w:val="002B6BB7"/>
    <w:rsid w:val="002B6FCE"/>
    <w:rsid w:val="002B7A29"/>
    <w:rsid w:val="002C05D7"/>
    <w:rsid w:val="002C08CE"/>
    <w:rsid w:val="002C12BE"/>
    <w:rsid w:val="002C17BD"/>
    <w:rsid w:val="002C17BF"/>
    <w:rsid w:val="002C1862"/>
    <w:rsid w:val="002C3367"/>
    <w:rsid w:val="002C3981"/>
    <w:rsid w:val="002C3D8E"/>
    <w:rsid w:val="002C3E8C"/>
    <w:rsid w:val="002C3F28"/>
    <w:rsid w:val="002C4008"/>
    <w:rsid w:val="002C417E"/>
    <w:rsid w:val="002C47ED"/>
    <w:rsid w:val="002C4805"/>
    <w:rsid w:val="002C4D5E"/>
    <w:rsid w:val="002C5615"/>
    <w:rsid w:val="002C581E"/>
    <w:rsid w:val="002C668B"/>
    <w:rsid w:val="002C67C4"/>
    <w:rsid w:val="002C77F6"/>
    <w:rsid w:val="002C79FF"/>
    <w:rsid w:val="002D00D2"/>
    <w:rsid w:val="002D0959"/>
    <w:rsid w:val="002D0AE6"/>
    <w:rsid w:val="002D0C49"/>
    <w:rsid w:val="002D0CC1"/>
    <w:rsid w:val="002D10CF"/>
    <w:rsid w:val="002D137E"/>
    <w:rsid w:val="002D15A4"/>
    <w:rsid w:val="002D1634"/>
    <w:rsid w:val="002D1A3B"/>
    <w:rsid w:val="002D2058"/>
    <w:rsid w:val="002D222E"/>
    <w:rsid w:val="002D24D0"/>
    <w:rsid w:val="002D293F"/>
    <w:rsid w:val="002D30BA"/>
    <w:rsid w:val="002D3102"/>
    <w:rsid w:val="002D340D"/>
    <w:rsid w:val="002D3BC0"/>
    <w:rsid w:val="002D3D84"/>
    <w:rsid w:val="002D43C0"/>
    <w:rsid w:val="002D4B66"/>
    <w:rsid w:val="002D4DA4"/>
    <w:rsid w:val="002D4DEF"/>
    <w:rsid w:val="002D5A78"/>
    <w:rsid w:val="002D694D"/>
    <w:rsid w:val="002D6E8E"/>
    <w:rsid w:val="002D7088"/>
    <w:rsid w:val="002D780C"/>
    <w:rsid w:val="002D7F92"/>
    <w:rsid w:val="002E0044"/>
    <w:rsid w:val="002E0355"/>
    <w:rsid w:val="002E055F"/>
    <w:rsid w:val="002E08D8"/>
    <w:rsid w:val="002E0B5F"/>
    <w:rsid w:val="002E1513"/>
    <w:rsid w:val="002E1B01"/>
    <w:rsid w:val="002E1BCE"/>
    <w:rsid w:val="002E1D29"/>
    <w:rsid w:val="002E23AA"/>
    <w:rsid w:val="002E25CA"/>
    <w:rsid w:val="002E3918"/>
    <w:rsid w:val="002E3B56"/>
    <w:rsid w:val="002E4273"/>
    <w:rsid w:val="002E437A"/>
    <w:rsid w:val="002E4464"/>
    <w:rsid w:val="002E4B79"/>
    <w:rsid w:val="002E5114"/>
    <w:rsid w:val="002E5250"/>
    <w:rsid w:val="002E591E"/>
    <w:rsid w:val="002E5CB4"/>
    <w:rsid w:val="002E684A"/>
    <w:rsid w:val="002E6B3A"/>
    <w:rsid w:val="002E7049"/>
    <w:rsid w:val="002E7328"/>
    <w:rsid w:val="002F1082"/>
    <w:rsid w:val="002F21B0"/>
    <w:rsid w:val="002F2320"/>
    <w:rsid w:val="002F2BBC"/>
    <w:rsid w:val="002F33FD"/>
    <w:rsid w:val="002F3782"/>
    <w:rsid w:val="002F3FCD"/>
    <w:rsid w:val="002F4689"/>
    <w:rsid w:val="002F4716"/>
    <w:rsid w:val="002F550F"/>
    <w:rsid w:val="002F56DC"/>
    <w:rsid w:val="002F5740"/>
    <w:rsid w:val="002F5D2B"/>
    <w:rsid w:val="002F5F54"/>
    <w:rsid w:val="002F63D2"/>
    <w:rsid w:val="002F6415"/>
    <w:rsid w:val="002F64BF"/>
    <w:rsid w:val="002F659A"/>
    <w:rsid w:val="00300902"/>
    <w:rsid w:val="00300C6E"/>
    <w:rsid w:val="00300FDC"/>
    <w:rsid w:val="0030290F"/>
    <w:rsid w:val="00302FFC"/>
    <w:rsid w:val="003030CF"/>
    <w:rsid w:val="00303EBA"/>
    <w:rsid w:val="00303ED4"/>
    <w:rsid w:val="003043DF"/>
    <w:rsid w:val="003047E6"/>
    <w:rsid w:val="003053DF"/>
    <w:rsid w:val="00305437"/>
    <w:rsid w:val="00305556"/>
    <w:rsid w:val="003067EF"/>
    <w:rsid w:val="00306F3A"/>
    <w:rsid w:val="003073BF"/>
    <w:rsid w:val="0031022C"/>
    <w:rsid w:val="0031040D"/>
    <w:rsid w:val="003106E2"/>
    <w:rsid w:val="003109EC"/>
    <w:rsid w:val="00311C21"/>
    <w:rsid w:val="003122E3"/>
    <w:rsid w:val="00312441"/>
    <w:rsid w:val="0031260B"/>
    <w:rsid w:val="00312DF9"/>
    <w:rsid w:val="003134F5"/>
    <w:rsid w:val="00313A34"/>
    <w:rsid w:val="00313E04"/>
    <w:rsid w:val="00313E55"/>
    <w:rsid w:val="00314033"/>
    <w:rsid w:val="00314156"/>
    <w:rsid w:val="00314968"/>
    <w:rsid w:val="00314AF9"/>
    <w:rsid w:val="00314F16"/>
    <w:rsid w:val="00315040"/>
    <w:rsid w:val="0031535D"/>
    <w:rsid w:val="003158B6"/>
    <w:rsid w:val="00315B16"/>
    <w:rsid w:val="00315C77"/>
    <w:rsid w:val="00316158"/>
    <w:rsid w:val="0031678A"/>
    <w:rsid w:val="00316848"/>
    <w:rsid w:val="00316D38"/>
    <w:rsid w:val="00316E65"/>
    <w:rsid w:val="00317C5B"/>
    <w:rsid w:val="00320905"/>
    <w:rsid w:val="00320CC0"/>
    <w:rsid w:val="0032126B"/>
    <w:rsid w:val="00322C10"/>
    <w:rsid w:val="00322C6E"/>
    <w:rsid w:val="00322D64"/>
    <w:rsid w:val="00323736"/>
    <w:rsid w:val="00323F74"/>
    <w:rsid w:val="00324A68"/>
    <w:rsid w:val="00324F41"/>
    <w:rsid w:val="003252AE"/>
    <w:rsid w:val="00325E9E"/>
    <w:rsid w:val="00325EAF"/>
    <w:rsid w:val="00325F89"/>
    <w:rsid w:val="00325F8E"/>
    <w:rsid w:val="00326594"/>
    <w:rsid w:val="00326721"/>
    <w:rsid w:val="00326D73"/>
    <w:rsid w:val="00326DA8"/>
    <w:rsid w:val="00326E11"/>
    <w:rsid w:val="00327915"/>
    <w:rsid w:val="00327D31"/>
    <w:rsid w:val="00327EFE"/>
    <w:rsid w:val="00327FB5"/>
    <w:rsid w:val="00330DEF"/>
    <w:rsid w:val="003311DE"/>
    <w:rsid w:val="00331232"/>
    <w:rsid w:val="00331814"/>
    <w:rsid w:val="00331BC6"/>
    <w:rsid w:val="00332240"/>
    <w:rsid w:val="0033237A"/>
    <w:rsid w:val="003324CE"/>
    <w:rsid w:val="003326C5"/>
    <w:rsid w:val="003327A4"/>
    <w:rsid w:val="00332DCE"/>
    <w:rsid w:val="00333905"/>
    <w:rsid w:val="003347BD"/>
    <w:rsid w:val="00334850"/>
    <w:rsid w:val="003355C4"/>
    <w:rsid w:val="00335873"/>
    <w:rsid w:val="00335E4F"/>
    <w:rsid w:val="00336103"/>
    <w:rsid w:val="00336412"/>
    <w:rsid w:val="003367CA"/>
    <w:rsid w:val="00336803"/>
    <w:rsid w:val="0033686A"/>
    <w:rsid w:val="00336DE2"/>
    <w:rsid w:val="00336F51"/>
    <w:rsid w:val="0033766B"/>
    <w:rsid w:val="00337699"/>
    <w:rsid w:val="00337B7F"/>
    <w:rsid w:val="00340733"/>
    <w:rsid w:val="003408C4"/>
    <w:rsid w:val="003417AA"/>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842"/>
    <w:rsid w:val="00346C2F"/>
    <w:rsid w:val="00346D2F"/>
    <w:rsid w:val="003476D1"/>
    <w:rsid w:val="003477E0"/>
    <w:rsid w:val="00347A04"/>
    <w:rsid w:val="00347D69"/>
    <w:rsid w:val="0035022C"/>
    <w:rsid w:val="00350F18"/>
    <w:rsid w:val="00351BC6"/>
    <w:rsid w:val="0035215D"/>
    <w:rsid w:val="003523BB"/>
    <w:rsid w:val="00352A50"/>
    <w:rsid w:val="00353369"/>
    <w:rsid w:val="00353680"/>
    <w:rsid w:val="003538BA"/>
    <w:rsid w:val="0035455A"/>
    <w:rsid w:val="00355AE2"/>
    <w:rsid w:val="00355E4A"/>
    <w:rsid w:val="00355F48"/>
    <w:rsid w:val="00355F58"/>
    <w:rsid w:val="00356DBF"/>
    <w:rsid w:val="00356FD8"/>
    <w:rsid w:val="00356FDC"/>
    <w:rsid w:val="0035717E"/>
    <w:rsid w:val="00357AA5"/>
    <w:rsid w:val="00357B5F"/>
    <w:rsid w:val="00360C68"/>
    <w:rsid w:val="003624A2"/>
    <w:rsid w:val="003628BA"/>
    <w:rsid w:val="00362B48"/>
    <w:rsid w:val="00362D7F"/>
    <w:rsid w:val="00362FFC"/>
    <w:rsid w:val="003632C6"/>
    <w:rsid w:val="003636EE"/>
    <w:rsid w:val="00363D45"/>
    <w:rsid w:val="00363FDF"/>
    <w:rsid w:val="00364170"/>
    <w:rsid w:val="00364728"/>
    <w:rsid w:val="003647F7"/>
    <w:rsid w:val="00364CD5"/>
    <w:rsid w:val="003655A6"/>
    <w:rsid w:val="00365640"/>
    <w:rsid w:val="003656E4"/>
    <w:rsid w:val="00365C61"/>
    <w:rsid w:val="00365D0B"/>
    <w:rsid w:val="00365FC7"/>
    <w:rsid w:val="00366541"/>
    <w:rsid w:val="003673CC"/>
    <w:rsid w:val="0036758B"/>
    <w:rsid w:val="0037028F"/>
    <w:rsid w:val="00371FB1"/>
    <w:rsid w:val="00373173"/>
    <w:rsid w:val="00373250"/>
    <w:rsid w:val="0037377E"/>
    <w:rsid w:val="00373916"/>
    <w:rsid w:val="00373AD1"/>
    <w:rsid w:val="00373DC0"/>
    <w:rsid w:val="00373EAF"/>
    <w:rsid w:val="00373FE4"/>
    <w:rsid w:val="00374264"/>
    <w:rsid w:val="003742E8"/>
    <w:rsid w:val="0037437D"/>
    <w:rsid w:val="003744A1"/>
    <w:rsid w:val="00375407"/>
    <w:rsid w:val="0037598E"/>
    <w:rsid w:val="00375BA3"/>
    <w:rsid w:val="0037633E"/>
    <w:rsid w:val="00376ABD"/>
    <w:rsid w:val="003772F1"/>
    <w:rsid w:val="00377F40"/>
    <w:rsid w:val="00380169"/>
    <w:rsid w:val="0038026C"/>
    <w:rsid w:val="00380AFC"/>
    <w:rsid w:val="003810A3"/>
    <w:rsid w:val="00381802"/>
    <w:rsid w:val="00382699"/>
    <w:rsid w:val="00383C71"/>
    <w:rsid w:val="00384424"/>
    <w:rsid w:val="00384788"/>
    <w:rsid w:val="00385CE3"/>
    <w:rsid w:val="0038621B"/>
    <w:rsid w:val="00386273"/>
    <w:rsid w:val="0038662B"/>
    <w:rsid w:val="003868D8"/>
    <w:rsid w:val="00386C72"/>
    <w:rsid w:val="003871E7"/>
    <w:rsid w:val="00387383"/>
    <w:rsid w:val="0038739D"/>
    <w:rsid w:val="003875F1"/>
    <w:rsid w:val="0038770C"/>
    <w:rsid w:val="00387897"/>
    <w:rsid w:val="0038795B"/>
    <w:rsid w:val="0039008E"/>
    <w:rsid w:val="003900EA"/>
    <w:rsid w:val="0039081F"/>
    <w:rsid w:val="00390ACC"/>
    <w:rsid w:val="00390BEB"/>
    <w:rsid w:val="00390E02"/>
    <w:rsid w:val="0039106B"/>
    <w:rsid w:val="00391186"/>
    <w:rsid w:val="003914AB"/>
    <w:rsid w:val="003915EF"/>
    <w:rsid w:val="003916DA"/>
    <w:rsid w:val="003919C0"/>
    <w:rsid w:val="00391CDC"/>
    <w:rsid w:val="00391D54"/>
    <w:rsid w:val="00392148"/>
    <w:rsid w:val="00392287"/>
    <w:rsid w:val="00392353"/>
    <w:rsid w:val="0039273B"/>
    <w:rsid w:val="00392C8F"/>
    <w:rsid w:val="00393597"/>
    <w:rsid w:val="0039378F"/>
    <w:rsid w:val="003939D2"/>
    <w:rsid w:val="003943B6"/>
    <w:rsid w:val="00394FCC"/>
    <w:rsid w:val="003958B8"/>
    <w:rsid w:val="00395995"/>
    <w:rsid w:val="00396DE0"/>
    <w:rsid w:val="0039732C"/>
    <w:rsid w:val="00397624"/>
    <w:rsid w:val="003978F0"/>
    <w:rsid w:val="003A00AA"/>
    <w:rsid w:val="003A0A14"/>
    <w:rsid w:val="003A0A6D"/>
    <w:rsid w:val="003A0CC8"/>
    <w:rsid w:val="003A0EF7"/>
    <w:rsid w:val="003A10B7"/>
    <w:rsid w:val="003A2137"/>
    <w:rsid w:val="003A28D5"/>
    <w:rsid w:val="003A29CC"/>
    <w:rsid w:val="003A29E5"/>
    <w:rsid w:val="003A2E6C"/>
    <w:rsid w:val="003A326A"/>
    <w:rsid w:val="003A32FD"/>
    <w:rsid w:val="003A3307"/>
    <w:rsid w:val="003A3323"/>
    <w:rsid w:val="003A3B61"/>
    <w:rsid w:val="003A3BC6"/>
    <w:rsid w:val="003A3BF4"/>
    <w:rsid w:val="003A3F95"/>
    <w:rsid w:val="003A4F50"/>
    <w:rsid w:val="003A5B09"/>
    <w:rsid w:val="003A5E51"/>
    <w:rsid w:val="003A6613"/>
    <w:rsid w:val="003A6708"/>
    <w:rsid w:val="003A6C77"/>
    <w:rsid w:val="003A6EF3"/>
    <w:rsid w:val="003A73D9"/>
    <w:rsid w:val="003A77AC"/>
    <w:rsid w:val="003B0539"/>
    <w:rsid w:val="003B119A"/>
    <w:rsid w:val="003B1940"/>
    <w:rsid w:val="003B1C92"/>
    <w:rsid w:val="003B2249"/>
    <w:rsid w:val="003B241B"/>
    <w:rsid w:val="003B2522"/>
    <w:rsid w:val="003B2B58"/>
    <w:rsid w:val="003B311A"/>
    <w:rsid w:val="003B3146"/>
    <w:rsid w:val="003B3CAB"/>
    <w:rsid w:val="003B3D9F"/>
    <w:rsid w:val="003B4789"/>
    <w:rsid w:val="003B47A7"/>
    <w:rsid w:val="003B47C1"/>
    <w:rsid w:val="003B4E1E"/>
    <w:rsid w:val="003B4FB5"/>
    <w:rsid w:val="003B5995"/>
    <w:rsid w:val="003B5AC1"/>
    <w:rsid w:val="003B62B6"/>
    <w:rsid w:val="003B642D"/>
    <w:rsid w:val="003B69F3"/>
    <w:rsid w:val="003B6CAD"/>
    <w:rsid w:val="003B6D4C"/>
    <w:rsid w:val="003B6FAF"/>
    <w:rsid w:val="003C00F8"/>
    <w:rsid w:val="003C0110"/>
    <w:rsid w:val="003C0B0D"/>
    <w:rsid w:val="003C0B36"/>
    <w:rsid w:val="003C0D75"/>
    <w:rsid w:val="003C0E00"/>
    <w:rsid w:val="003C112E"/>
    <w:rsid w:val="003C2A4B"/>
    <w:rsid w:val="003C32C0"/>
    <w:rsid w:val="003C3CCE"/>
    <w:rsid w:val="003C441F"/>
    <w:rsid w:val="003C4875"/>
    <w:rsid w:val="003C4C0C"/>
    <w:rsid w:val="003C52C5"/>
    <w:rsid w:val="003C59BD"/>
    <w:rsid w:val="003C5B62"/>
    <w:rsid w:val="003C61E2"/>
    <w:rsid w:val="003C61F5"/>
    <w:rsid w:val="003C6B56"/>
    <w:rsid w:val="003C6D3F"/>
    <w:rsid w:val="003C7826"/>
    <w:rsid w:val="003C79C0"/>
    <w:rsid w:val="003C7A3B"/>
    <w:rsid w:val="003C7E4B"/>
    <w:rsid w:val="003D01D0"/>
    <w:rsid w:val="003D0B41"/>
    <w:rsid w:val="003D0F91"/>
    <w:rsid w:val="003D175C"/>
    <w:rsid w:val="003D1A49"/>
    <w:rsid w:val="003D1A9D"/>
    <w:rsid w:val="003D232B"/>
    <w:rsid w:val="003D25D6"/>
    <w:rsid w:val="003D2EA5"/>
    <w:rsid w:val="003D32C8"/>
    <w:rsid w:val="003D3A0F"/>
    <w:rsid w:val="003D44AE"/>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20C8"/>
    <w:rsid w:val="003E2153"/>
    <w:rsid w:val="003E286D"/>
    <w:rsid w:val="003E2BBB"/>
    <w:rsid w:val="003E38C1"/>
    <w:rsid w:val="003E3DF9"/>
    <w:rsid w:val="003E4054"/>
    <w:rsid w:val="003E42A7"/>
    <w:rsid w:val="003E4B0D"/>
    <w:rsid w:val="003E5BB4"/>
    <w:rsid w:val="003E5DB4"/>
    <w:rsid w:val="003E5F0E"/>
    <w:rsid w:val="003E631E"/>
    <w:rsid w:val="003E6A2E"/>
    <w:rsid w:val="003E7A77"/>
    <w:rsid w:val="003E7D80"/>
    <w:rsid w:val="003F0D3C"/>
    <w:rsid w:val="003F10C7"/>
    <w:rsid w:val="003F122E"/>
    <w:rsid w:val="003F16A7"/>
    <w:rsid w:val="003F1D74"/>
    <w:rsid w:val="003F2930"/>
    <w:rsid w:val="003F2E31"/>
    <w:rsid w:val="003F2F43"/>
    <w:rsid w:val="003F34DB"/>
    <w:rsid w:val="003F3B87"/>
    <w:rsid w:val="003F3BF0"/>
    <w:rsid w:val="003F44BB"/>
    <w:rsid w:val="003F4976"/>
    <w:rsid w:val="003F5897"/>
    <w:rsid w:val="003F6175"/>
    <w:rsid w:val="003F6482"/>
    <w:rsid w:val="003F662B"/>
    <w:rsid w:val="003F67FF"/>
    <w:rsid w:val="003F7D46"/>
    <w:rsid w:val="003F7FEC"/>
    <w:rsid w:val="00400094"/>
    <w:rsid w:val="0040027B"/>
    <w:rsid w:val="00400836"/>
    <w:rsid w:val="00400DA3"/>
    <w:rsid w:val="00400E78"/>
    <w:rsid w:val="0040130F"/>
    <w:rsid w:val="004027B3"/>
    <w:rsid w:val="00402832"/>
    <w:rsid w:val="00402BF0"/>
    <w:rsid w:val="004032E4"/>
    <w:rsid w:val="0040357F"/>
    <w:rsid w:val="00403AF7"/>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3F4"/>
    <w:rsid w:val="004104E5"/>
    <w:rsid w:val="0041086F"/>
    <w:rsid w:val="00410C04"/>
    <w:rsid w:val="00410CB9"/>
    <w:rsid w:val="0041109B"/>
    <w:rsid w:val="0041147C"/>
    <w:rsid w:val="00411B91"/>
    <w:rsid w:val="00412CF8"/>
    <w:rsid w:val="004130DE"/>
    <w:rsid w:val="00413210"/>
    <w:rsid w:val="0041341B"/>
    <w:rsid w:val="004135A3"/>
    <w:rsid w:val="004138A4"/>
    <w:rsid w:val="00413E0F"/>
    <w:rsid w:val="00414394"/>
    <w:rsid w:val="00414841"/>
    <w:rsid w:val="00414F50"/>
    <w:rsid w:val="004151C0"/>
    <w:rsid w:val="00415602"/>
    <w:rsid w:val="00415612"/>
    <w:rsid w:val="00415B3F"/>
    <w:rsid w:val="00415FD8"/>
    <w:rsid w:val="004160F4"/>
    <w:rsid w:val="004168F0"/>
    <w:rsid w:val="00416B17"/>
    <w:rsid w:val="004177DC"/>
    <w:rsid w:val="00417AB0"/>
    <w:rsid w:val="00420E0F"/>
    <w:rsid w:val="00420E1D"/>
    <w:rsid w:val="00420F61"/>
    <w:rsid w:val="0042114C"/>
    <w:rsid w:val="004212B4"/>
    <w:rsid w:val="004218A7"/>
    <w:rsid w:val="0042194B"/>
    <w:rsid w:val="004219FE"/>
    <w:rsid w:val="0042252A"/>
    <w:rsid w:val="004226D5"/>
    <w:rsid w:val="00422BB3"/>
    <w:rsid w:val="00423DE3"/>
    <w:rsid w:val="00423E84"/>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D3F"/>
    <w:rsid w:val="00431057"/>
    <w:rsid w:val="00431F95"/>
    <w:rsid w:val="00431FAC"/>
    <w:rsid w:val="004324D5"/>
    <w:rsid w:val="004325CA"/>
    <w:rsid w:val="00432B84"/>
    <w:rsid w:val="00432E75"/>
    <w:rsid w:val="00433120"/>
    <w:rsid w:val="00433DFA"/>
    <w:rsid w:val="004348D2"/>
    <w:rsid w:val="00434CB6"/>
    <w:rsid w:val="0043557C"/>
    <w:rsid w:val="004361B9"/>
    <w:rsid w:val="00436CB3"/>
    <w:rsid w:val="00436D06"/>
    <w:rsid w:val="004372C9"/>
    <w:rsid w:val="004373AD"/>
    <w:rsid w:val="00437422"/>
    <w:rsid w:val="004401EA"/>
    <w:rsid w:val="0044020F"/>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C55"/>
    <w:rsid w:val="004469A5"/>
    <w:rsid w:val="00446E2F"/>
    <w:rsid w:val="0044727D"/>
    <w:rsid w:val="00450014"/>
    <w:rsid w:val="00450186"/>
    <w:rsid w:val="00450407"/>
    <w:rsid w:val="00450EF5"/>
    <w:rsid w:val="004516D2"/>
    <w:rsid w:val="00451797"/>
    <w:rsid w:val="00451F7D"/>
    <w:rsid w:val="00452357"/>
    <w:rsid w:val="0045400E"/>
    <w:rsid w:val="0045439F"/>
    <w:rsid w:val="004545AB"/>
    <w:rsid w:val="00454C82"/>
    <w:rsid w:val="0045507A"/>
    <w:rsid w:val="004551C5"/>
    <w:rsid w:val="0045527B"/>
    <w:rsid w:val="00456005"/>
    <w:rsid w:val="00456172"/>
    <w:rsid w:val="00456489"/>
    <w:rsid w:val="00456552"/>
    <w:rsid w:val="004609EC"/>
    <w:rsid w:val="00460E5F"/>
    <w:rsid w:val="0046101F"/>
    <w:rsid w:val="00461E8C"/>
    <w:rsid w:val="00462193"/>
    <w:rsid w:val="0046250E"/>
    <w:rsid w:val="00462D83"/>
    <w:rsid w:val="00463290"/>
    <w:rsid w:val="0046365D"/>
    <w:rsid w:val="00463730"/>
    <w:rsid w:val="004647C9"/>
    <w:rsid w:val="004649B1"/>
    <w:rsid w:val="004650C9"/>
    <w:rsid w:val="00465653"/>
    <w:rsid w:val="00465A37"/>
    <w:rsid w:val="00465A7F"/>
    <w:rsid w:val="00465D47"/>
    <w:rsid w:val="00466336"/>
    <w:rsid w:val="00466974"/>
    <w:rsid w:val="00467347"/>
    <w:rsid w:val="00467709"/>
    <w:rsid w:val="00467B69"/>
    <w:rsid w:val="00467EF4"/>
    <w:rsid w:val="0047068F"/>
    <w:rsid w:val="00470EB4"/>
    <w:rsid w:val="00471181"/>
    <w:rsid w:val="00471924"/>
    <w:rsid w:val="004720E1"/>
    <w:rsid w:val="0047216D"/>
    <w:rsid w:val="00472966"/>
    <w:rsid w:val="00472B68"/>
    <w:rsid w:val="00473324"/>
    <w:rsid w:val="0047379F"/>
    <w:rsid w:val="00473BBA"/>
    <w:rsid w:val="00473E40"/>
    <w:rsid w:val="00474A13"/>
    <w:rsid w:val="00474D21"/>
    <w:rsid w:val="00475060"/>
    <w:rsid w:val="00475563"/>
    <w:rsid w:val="0047599E"/>
    <w:rsid w:val="004761FB"/>
    <w:rsid w:val="004763ED"/>
    <w:rsid w:val="0047683B"/>
    <w:rsid w:val="00476852"/>
    <w:rsid w:val="00476DDA"/>
    <w:rsid w:val="00477569"/>
    <w:rsid w:val="004775CD"/>
    <w:rsid w:val="004776CE"/>
    <w:rsid w:val="00477D3C"/>
    <w:rsid w:val="00477E7E"/>
    <w:rsid w:val="0048030F"/>
    <w:rsid w:val="0048072E"/>
    <w:rsid w:val="00480EC4"/>
    <w:rsid w:val="00481112"/>
    <w:rsid w:val="004817EE"/>
    <w:rsid w:val="00481893"/>
    <w:rsid w:val="004819EB"/>
    <w:rsid w:val="00481F16"/>
    <w:rsid w:val="004829BB"/>
    <w:rsid w:val="0048351E"/>
    <w:rsid w:val="004835CD"/>
    <w:rsid w:val="004835E8"/>
    <w:rsid w:val="004839BB"/>
    <w:rsid w:val="00483A94"/>
    <w:rsid w:val="004840F9"/>
    <w:rsid w:val="004842D1"/>
    <w:rsid w:val="00484666"/>
    <w:rsid w:val="00484AF8"/>
    <w:rsid w:val="0048524A"/>
    <w:rsid w:val="00486521"/>
    <w:rsid w:val="00486E4F"/>
    <w:rsid w:val="0048701F"/>
    <w:rsid w:val="004874FD"/>
    <w:rsid w:val="00487B78"/>
    <w:rsid w:val="004901BA"/>
    <w:rsid w:val="004904E5"/>
    <w:rsid w:val="00490EDA"/>
    <w:rsid w:val="0049106F"/>
    <w:rsid w:val="004910C5"/>
    <w:rsid w:val="004910C6"/>
    <w:rsid w:val="00491475"/>
    <w:rsid w:val="00491B2F"/>
    <w:rsid w:val="00492526"/>
    <w:rsid w:val="00492CF5"/>
    <w:rsid w:val="004933A7"/>
    <w:rsid w:val="004935FF"/>
    <w:rsid w:val="00493C1E"/>
    <w:rsid w:val="004944EC"/>
    <w:rsid w:val="004947FE"/>
    <w:rsid w:val="004951EB"/>
    <w:rsid w:val="0049570D"/>
    <w:rsid w:val="004958CC"/>
    <w:rsid w:val="00495D6A"/>
    <w:rsid w:val="00495D78"/>
    <w:rsid w:val="004964B5"/>
    <w:rsid w:val="00496A4C"/>
    <w:rsid w:val="00496D47"/>
    <w:rsid w:val="00497149"/>
    <w:rsid w:val="00497472"/>
    <w:rsid w:val="004976E7"/>
    <w:rsid w:val="004A038D"/>
    <w:rsid w:val="004A09E1"/>
    <w:rsid w:val="004A0A26"/>
    <w:rsid w:val="004A1366"/>
    <w:rsid w:val="004A1406"/>
    <w:rsid w:val="004A14B8"/>
    <w:rsid w:val="004A17E9"/>
    <w:rsid w:val="004A20FC"/>
    <w:rsid w:val="004A2DA9"/>
    <w:rsid w:val="004A3435"/>
    <w:rsid w:val="004A3A33"/>
    <w:rsid w:val="004A3DF1"/>
    <w:rsid w:val="004A4016"/>
    <w:rsid w:val="004A48FD"/>
    <w:rsid w:val="004A5018"/>
    <w:rsid w:val="004A582A"/>
    <w:rsid w:val="004A591F"/>
    <w:rsid w:val="004A7448"/>
    <w:rsid w:val="004A747B"/>
    <w:rsid w:val="004A74AE"/>
    <w:rsid w:val="004B0308"/>
    <w:rsid w:val="004B07DF"/>
    <w:rsid w:val="004B094E"/>
    <w:rsid w:val="004B0B89"/>
    <w:rsid w:val="004B141F"/>
    <w:rsid w:val="004B1BFD"/>
    <w:rsid w:val="004B24D8"/>
    <w:rsid w:val="004B28EC"/>
    <w:rsid w:val="004B2A27"/>
    <w:rsid w:val="004B2FD3"/>
    <w:rsid w:val="004B32B2"/>
    <w:rsid w:val="004B3AB3"/>
    <w:rsid w:val="004B3C86"/>
    <w:rsid w:val="004B3CBA"/>
    <w:rsid w:val="004B3D94"/>
    <w:rsid w:val="004B490D"/>
    <w:rsid w:val="004B4A65"/>
    <w:rsid w:val="004B50E8"/>
    <w:rsid w:val="004B559F"/>
    <w:rsid w:val="004B59DE"/>
    <w:rsid w:val="004B5AF4"/>
    <w:rsid w:val="004B6C42"/>
    <w:rsid w:val="004B75E9"/>
    <w:rsid w:val="004B7836"/>
    <w:rsid w:val="004C05F1"/>
    <w:rsid w:val="004C0E19"/>
    <w:rsid w:val="004C178C"/>
    <w:rsid w:val="004C1794"/>
    <w:rsid w:val="004C1B9C"/>
    <w:rsid w:val="004C1F76"/>
    <w:rsid w:val="004C2039"/>
    <w:rsid w:val="004C2605"/>
    <w:rsid w:val="004C298D"/>
    <w:rsid w:val="004C327F"/>
    <w:rsid w:val="004C338C"/>
    <w:rsid w:val="004C3FF5"/>
    <w:rsid w:val="004C45A7"/>
    <w:rsid w:val="004C4996"/>
    <w:rsid w:val="004C49A6"/>
    <w:rsid w:val="004C528C"/>
    <w:rsid w:val="004C57E0"/>
    <w:rsid w:val="004C5F6D"/>
    <w:rsid w:val="004C604A"/>
    <w:rsid w:val="004C6197"/>
    <w:rsid w:val="004C6D0A"/>
    <w:rsid w:val="004C7FE1"/>
    <w:rsid w:val="004D016C"/>
    <w:rsid w:val="004D0402"/>
    <w:rsid w:val="004D194F"/>
    <w:rsid w:val="004D1A73"/>
    <w:rsid w:val="004D28DB"/>
    <w:rsid w:val="004D34AD"/>
    <w:rsid w:val="004D3E58"/>
    <w:rsid w:val="004D405F"/>
    <w:rsid w:val="004D4273"/>
    <w:rsid w:val="004D5A4C"/>
    <w:rsid w:val="004D5FA0"/>
    <w:rsid w:val="004D62ED"/>
    <w:rsid w:val="004D6340"/>
    <w:rsid w:val="004D6BF2"/>
    <w:rsid w:val="004D6C86"/>
    <w:rsid w:val="004D6D2E"/>
    <w:rsid w:val="004D703B"/>
    <w:rsid w:val="004D7B11"/>
    <w:rsid w:val="004E0474"/>
    <w:rsid w:val="004E11EE"/>
    <w:rsid w:val="004E1769"/>
    <w:rsid w:val="004E1C88"/>
    <w:rsid w:val="004E2449"/>
    <w:rsid w:val="004E29FA"/>
    <w:rsid w:val="004E2CF8"/>
    <w:rsid w:val="004E2F2C"/>
    <w:rsid w:val="004E35C3"/>
    <w:rsid w:val="004E3979"/>
    <w:rsid w:val="004E3B7E"/>
    <w:rsid w:val="004E4008"/>
    <w:rsid w:val="004E4977"/>
    <w:rsid w:val="004E4FB9"/>
    <w:rsid w:val="004E5642"/>
    <w:rsid w:val="004E5672"/>
    <w:rsid w:val="004E5822"/>
    <w:rsid w:val="004E5A3C"/>
    <w:rsid w:val="004E5AB3"/>
    <w:rsid w:val="004E61AC"/>
    <w:rsid w:val="004E6213"/>
    <w:rsid w:val="004E6FB0"/>
    <w:rsid w:val="004E7AC3"/>
    <w:rsid w:val="004F0260"/>
    <w:rsid w:val="004F0DA1"/>
    <w:rsid w:val="004F10CB"/>
    <w:rsid w:val="004F1162"/>
    <w:rsid w:val="004F1DBC"/>
    <w:rsid w:val="004F1FF5"/>
    <w:rsid w:val="004F219F"/>
    <w:rsid w:val="004F2739"/>
    <w:rsid w:val="004F2C43"/>
    <w:rsid w:val="004F345D"/>
    <w:rsid w:val="004F3731"/>
    <w:rsid w:val="004F3A87"/>
    <w:rsid w:val="004F3C90"/>
    <w:rsid w:val="004F3CAC"/>
    <w:rsid w:val="004F3E44"/>
    <w:rsid w:val="004F4C90"/>
    <w:rsid w:val="004F4FDB"/>
    <w:rsid w:val="004F53DC"/>
    <w:rsid w:val="004F5400"/>
    <w:rsid w:val="004F54ED"/>
    <w:rsid w:val="004F569B"/>
    <w:rsid w:val="004F63E7"/>
    <w:rsid w:val="004F6A92"/>
    <w:rsid w:val="004F6AF1"/>
    <w:rsid w:val="004F6B72"/>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72D"/>
    <w:rsid w:val="00503F8C"/>
    <w:rsid w:val="0050407B"/>
    <w:rsid w:val="0050412A"/>
    <w:rsid w:val="00504B5A"/>
    <w:rsid w:val="005054F6"/>
    <w:rsid w:val="0050622E"/>
    <w:rsid w:val="00506599"/>
    <w:rsid w:val="0050678E"/>
    <w:rsid w:val="00506922"/>
    <w:rsid w:val="00506A55"/>
    <w:rsid w:val="00506E22"/>
    <w:rsid w:val="005071D8"/>
    <w:rsid w:val="00507402"/>
    <w:rsid w:val="005077EA"/>
    <w:rsid w:val="005109B8"/>
    <w:rsid w:val="00510A1D"/>
    <w:rsid w:val="00510BF6"/>
    <w:rsid w:val="00510D1A"/>
    <w:rsid w:val="00510D36"/>
    <w:rsid w:val="00510FCB"/>
    <w:rsid w:val="00510FD8"/>
    <w:rsid w:val="00511654"/>
    <w:rsid w:val="005117A5"/>
    <w:rsid w:val="00511FAE"/>
    <w:rsid w:val="00512340"/>
    <w:rsid w:val="00512BFD"/>
    <w:rsid w:val="00512CCF"/>
    <w:rsid w:val="00512D7F"/>
    <w:rsid w:val="00512DC4"/>
    <w:rsid w:val="00513E80"/>
    <w:rsid w:val="005142AC"/>
    <w:rsid w:val="0051463F"/>
    <w:rsid w:val="00515BC1"/>
    <w:rsid w:val="00515BFA"/>
    <w:rsid w:val="00515C4F"/>
    <w:rsid w:val="00515E12"/>
    <w:rsid w:val="00515E1C"/>
    <w:rsid w:val="00515E8E"/>
    <w:rsid w:val="005161BA"/>
    <w:rsid w:val="00516362"/>
    <w:rsid w:val="005168CF"/>
    <w:rsid w:val="00517B60"/>
    <w:rsid w:val="00517B9B"/>
    <w:rsid w:val="00520551"/>
    <w:rsid w:val="005207D3"/>
    <w:rsid w:val="005207D5"/>
    <w:rsid w:val="0052202E"/>
    <w:rsid w:val="0052270E"/>
    <w:rsid w:val="00522B20"/>
    <w:rsid w:val="00522C8F"/>
    <w:rsid w:val="00522D1D"/>
    <w:rsid w:val="0052340F"/>
    <w:rsid w:val="0052357C"/>
    <w:rsid w:val="005237B7"/>
    <w:rsid w:val="00523A2A"/>
    <w:rsid w:val="00523EAC"/>
    <w:rsid w:val="0052409F"/>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1237"/>
    <w:rsid w:val="00531EE8"/>
    <w:rsid w:val="00532437"/>
    <w:rsid w:val="00532698"/>
    <w:rsid w:val="00533E22"/>
    <w:rsid w:val="0053429E"/>
    <w:rsid w:val="0053477F"/>
    <w:rsid w:val="00535847"/>
    <w:rsid w:val="0053674F"/>
    <w:rsid w:val="00536A7F"/>
    <w:rsid w:val="00536D31"/>
    <w:rsid w:val="00536F32"/>
    <w:rsid w:val="0053790E"/>
    <w:rsid w:val="00537995"/>
    <w:rsid w:val="00537D46"/>
    <w:rsid w:val="00537E6E"/>
    <w:rsid w:val="00537FB1"/>
    <w:rsid w:val="00537FC0"/>
    <w:rsid w:val="00540F0E"/>
    <w:rsid w:val="005410D8"/>
    <w:rsid w:val="0054117D"/>
    <w:rsid w:val="005415AB"/>
    <w:rsid w:val="00541C9B"/>
    <w:rsid w:val="00541D5C"/>
    <w:rsid w:val="005421A9"/>
    <w:rsid w:val="0054322D"/>
    <w:rsid w:val="00543C83"/>
    <w:rsid w:val="00544162"/>
    <w:rsid w:val="0054444F"/>
    <w:rsid w:val="005457D6"/>
    <w:rsid w:val="00546B77"/>
    <w:rsid w:val="00547E69"/>
    <w:rsid w:val="00550233"/>
    <w:rsid w:val="00550392"/>
    <w:rsid w:val="00550499"/>
    <w:rsid w:val="00550A4E"/>
    <w:rsid w:val="00550E0E"/>
    <w:rsid w:val="005510D6"/>
    <w:rsid w:val="00551AE9"/>
    <w:rsid w:val="00551B00"/>
    <w:rsid w:val="00551B92"/>
    <w:rsid w:val="0055223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1FC"/>
    <w:rsid w:val="00557462"/>
    <w:rsid w:val="005577FF"/>
    <w:rsid w:val="00557B31"/>
    <w:rsid w:val="00557C45"/>
    <w:rsid w:val="00557C8D"/>
    <w:rsid w:val="00557F11"/>
    <w:rsid w:val="00557F97"/>
    <w:rsid w:val="005602B7"/>
    <w:rsid w:val="00560492"/>
    <w:rsid w:val="005606B4"/>
    <w:rsid w:val="005613A8"/>
    <w:rsid w:val="005618F1"/>
    <w:rsid w:val="00561E3C"/>
    <w:rsid w:val="00562431"/>
    <w:rsid w:val="005625AC"/>
    <w:rsid w:val="00562765"/>
    <w:rsid w:val="0056286D"/>
    <w:rsid w:val="00562A56"/>
    <w:rsid w:val="00563725"/>
    <w:rsid w:val="0056407A"/>
    <w:rsid w:val="00564B0D"/>
    <w:rsid w:val="00564BA8"/>
    <w:rsid w:val="00564D0B"/>
    <w:rsid w:val="00565997"/>
    <w:rsid w:val="00565CA6"/>
    <w:rsid w:val="00566ABC"/>
    <w:rsid w:val="00566B5A"/>
    <w:rsid w:val="00566F3E"/>
    <w:rsid w:val="00570441"/>
    <w:rsid w:val="0057052E"/>
    <w:rsid w:val="00571794"/>
    <w:rsid w:val="005719AB"/>
    <w:rsid w:val="00571A74"/>
    <w:rsid w:val="00572FA8"/>
    <w:rsid w:val="00573863"/>
    <w:rsid w:val="0057431B"/>
    <w:rsid w:val="005746CB"/>
    <w:rsid w:val="00574DE4"/>
    <w:rsid w:val="00575EC4"/>
    <w:rsid w:val="00576C3B"/>
    <w:rsid w:val="005776E0"/>
    <w:rsid w:val="00577A0A"/>
    <w:rsid w:val="00580250"/>
    <w:rsid w:val="005803BD"/>
    <w:rsid w:val="00580415"/>
    <w:rsid w:val="00581A49"/>
    <w:rsid w:val="00581FFD"/>
    <w:rsid w:val="005823D5"/>
    <w:rsid w:val="0058246B"/>
    <w:rsid w:val="005825BF"/>
    <w:rsid w:val="005827C1"/>
    <w:rsid w:val="005828EA"/>
    <w:rsid w:val="0058372F"/>
    <w:rsid w:val="00583A0B"/>
    <w:rsid w:val="00583B52"/>
    <w:rsid w:val="0058422B"/>
    <w:rsid w:val="005842C5"/>
    <w:rsid w:val="00584949"/>
    <w:rsid w:val="005853D7"/>
    <w:rsid w:val="00585B04"/>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7BC"/>
    <w:rsid w:val="00596951"/>
    <w:rsid w:val="00596A00"/>
    <w:rsid w:val="00596AF2"/>
    <w:rsid w:val="00596D44"/>
    <w:rsid w:val="00596FF5"/>
    <w:rsid w:val="0059708B"/>
    <w:rsid w:val="00597102"/>
    <w:rsid w:val="0059716A"/>
    <w:rsid w:val="005974F8"/>
    <w:rsid w:val="005979B9"/>
    <w:rsid w:val="00597D9B"/>
    <w:rsid w:val="005A0CBA"/>
    <w:rsid w:val="005A0CBC"/>
    <w:rsid w:val="005A131D"/>
    <w:rsid w:val="005A1D1D"/>
    <w:rsid w:val="005A2638"/>
    <w:rsid w:val="005A2DB0"/>
    <w:rsid w:val="005A2F3B"/>
    <w:rsid w:val="005A305E"/>
    <w:rsid w:val="005A309B"/>
    <w:rsid w:val="005A37C8"/>
    <w:rsid w:val="005A3E00"/>
    <w:rsid w:val="005A3ED6"/>
    <w:rsid w:val="005A3F2D"/>
    <w:rsid w:val="005A6041"/>
    <w:rsid w:val="005A6682"/>
    <w:rsid w:val="005A6909"/>
    <w:rsid w:val="005A6A21"/>
    <w:rsid w:val="005A6B59"/>
    <w:rsid w:val="005A6D09"/>
    <w:rsid w:val="005A7384"/>
    <w:rsid w:val="005A7A7D"/>
    <w:rsid w:val="005A7EE0"/>
    <w:rsid w:val="005B0106"/>
    <w:rsid w:val="005B014C"/>
    <w:rsid w:val="005B078D"/>
    <w:rsid w:val="005B0DC2"/>
    <w:rsid w:val="005B0F4A"/>
    <w:rsid w:val="005B1684"/>
    <w:rsid w:val="005B1A5A"/>
    <w:rsid w:val="005B2F75"/>
    <w:rsid w:val="005B3208"/>
    <w:rsid w:val="005B37CA"/>
    <w:rsid w:val="005B4121"/>
    <w:rsid w:val="005B41C0"/>
    <w:rsid w:val="005B43A0"/>
    <w:rsid w:val="005B47EC"/>
    <w:rsid w:val="005B48E3"/>
    <w:rsid w:val="005B503E"/>
    <w:rsid w:val="005B5E6C"/>
    <w:rsid w:val="005B5FD8"/>
    <w:rsid w:val="005B63E2"/>
    <w:rsid w:val="005B65CA"/>
    <w:rsid w:val="005B6DC6"/>
    <w:rsid w:val="005B7187"/>
    <w:rsid w:val="005B7B23"/>
    <w:rsid w:val="005C0B70"/>
    <w:rsid w:val="005C0CFB"/>
    <w:rsid w:val="005C10B8"/>
    <w:rsid w:val="005C1E49"/>
    <w:rsid w:val="005C2485"/>
    <w:rsid w:val="005C2AF7"/>
    <w:rsid w:val="005C2BEC"/>
    <w:rsid w:val="005C32B5"/>
    <w:rsid w:val="005C387A"/>
    <w:rsid w:val="005C4331"/>
    <w:rsid w:val="005C45A4"/>
    <w:rsid w:val="005C476F"/>
    <w:rsid w:val="005C4C49"/>
    <w:rsid w:val="005C5454"/>
    <w:rsid w:val="005C5B70"/>
    <w:rsid w:val="005C6A95"/>
    <w:rsid w:val="005C6D8A"/>
    <w:rsid w:val="005D0A66"/>
    <w:rsid w:val="005D0C57"/>
    <w:rsid w:val="005D0E2E"/>
    <w:rsid w:val="005D0E7A"/>
    <w:rsid w:val="005D1725"/>
    <w:rsid w:val="005D2590"/>
    <w:rsid w:val="005D2663"/>
    <w:rsid w:val="005D26F7"/>
    <w:rsid w:val="005D2748"/>
    <w:rsid w:val="005D3128"/>
    <w:rsid w:val="005D3854"/>
    <w:rsid w:val="005D3A3D"/>
    <w:rsid w:val="005D3BB0"/>
    <w:rsid w:val="005D3C64"/>
    <w:rsid w:val="005D3F0B"/>
    <w:rsid w:val="005D43BF"/>
    <w:rsid w:val="005D4417"/>
    <w:rsid w:val="005D456F"/>
    <w:rsid w:val="005D4B7D"/>
    <w:rsid w:val="005D5786"/>
    <w:rsid w:val="005D5B47"/>
    <w:rsid w:val="005D61C2"/>
    <w:rsid w:val="005D678C"/>
    <w:rsid w:val="005D6C7E"/>
    <w:rsid w:val="005D6C91"/>
    <w:rsid w:val="005D75D9"/>
    <w:rsid w:val="005D78C3"/>
    <w:rsid w:val="005E0090"/>
    <w:rsid w:val="005E0333"/>
    <w:rsid w:val="005E1287"/>
    <w:rsid w:val="005E16D9"/>
    <w:rsid w:val="005E1901"/>
    <w:rsid w:val="005E1D74"/>
    <w:rsid w:val="005E1F5E"/>
    <w:rsid w:val="005E2031"/>
    <w:rsid w:val="005E2DE2"/>
    <w:rsid w:val="005E3FBD"/>
    <w:rsid w:val="005E41CF"/>
    <w:rsid w:val="005E46ED"/>
    <w:rsid w:val="005E4884"/>
    <w:rsid w:val="005E4BC2"/>
    <w:rsid w:val="005E4D69"/>
    <w:rsid w:val="005E5245"/>
    <w:rsid w:val="005E631A"/>
    <w:rsid w:val="005E7812"/>
    <w:rsid w:val="005F0231"/>
    <w:rsid w:val="005F0635"/>
    <w:rsid w:val="005F1220"/>
    <w:rsid w:val="005F16DF"/>
    <w:rsid w:val="005F17AD"/>
    <w:rsid w:val="005F1C08"/>
    <w:rsid w:val="005F2554"/>
    <w:rsid w:val="005F3796"/>
    <w:rsid w:val="005F3C89"/>
    <w:rsid w:val="005F430C"/>
    <w:rsid w:val="005F4387"/>
    <w:rsid w:val="005F4680"/>
    <w:rsid w:val="005F4C49"/>
    <w:rsid w:val="005F51CE"/>
    <w:rsid w:val="005F6EEF"/>
    <w:rsid w:val="005F6F9D"/>
    <w:rsid w:val="005F7067"/>
    <w:rsid w:val="005F7A79"/>
    <w:rsid w:val="005F7CFB"/>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730C"/>
    <w:rsid w:val="00607389"/>
    <w:rsid w:val="006075EB"/>
    <w:rsid w:val="0060772B"/>
    <w:rsid w:val="0061114E"/>
    <w:rsid w:val="006119CC"/>
    <w:rsid w:val="00611A05"/>
    <w:rsid w:val="006123C3"/>
    <w:rsid w:val="00612453"/>
    <w:rsid w:val="00612811"/>
    <w:rsid w:val="006128FB"/>
    <w:rsid w:val="00612FC9"/>
    <w:rsid w:val="00613868"/>
    <w:rsid w:val="00613A08"/>
    <w:rsid w:val="00613AE9"/>
    <w:rsid w:val="00614777"/>
    <w:rsid w:val="0061477E"/>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A"/>
    <w:rsid w:val="00623260"/>
    <w:rsid w:val="0062332A"/>
    <w:rsid w:val="00623707"/>
    <w:rsid w:val="0062382F"/>
    <w:rsid w:val="006239EF"/>
    <w:rsid w:val="00623E4F"/>
    <w:rsid w:val="0062472D"/>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DC3"/>
    <w:rsid w:val="0063327F"/>
    <w:rsid w:val="006336C2"/>
    <w:rsid w:val="00633701"/>
    <w:rsid w:val="00633708"/>
    <w:rsid w:val="00633B4E"/>
    <w:rsid w:val="006341C0"/>
    <w:rsid w:val="00634223"/>
    <w:rsid w:val="006346BA"/>
    <w:rsid w:val="00634B3A"/>
    <w:rsid w:val="0063518D"/>
    <w:rsid w:val="006352DA"/>
    <w:rsid w:val="006352E6"/>
    <w:rsid w:val="00635776"/>
    <w:rsid w:val="0063588D"/>
    <w:rsid w:val="00636500"/>
    <w:rsid w:val="00636998"/>
    <w:rsid w:val="00636DE6"/>
    <w:rsid w:val="00636E1E"/>
    <w:rsid w:val="00637CFC"/>
    <w:rsid w:val="00637DE9"/>
    <w:rsid w:val="00640358"/>
    <w:rsid w:val="006406D8"/>
    <w:rsid w:val="00640B6F"/>
    <w:rsid w:val="00641AD4"/>
    <w:rsid w:val="00641C19"/>
    <w:rsid w:val="00642427"/>
    <w:rsid w:val="006432DC"/>
    <w:rsid w:val="00643609"/>
    <w:rsid w:val="00643ABD"/>
    <w:rsid w:val="006441EF"/>
    <w:rsid w:val="00644987"/>
    <w:rsid w:val="00644A08"/>
    <w:rsid w:val="00644FE3"/>
    <w:rsid w:val="00645448"/>
    <w:rsid w:val="006457F0"/>
    <w:rsid w:val="00646608"/>
    <w:rsid w:val="0064707E"/>
    <w:rsid w:val="0064725A"/>
    <w:rsid w:val="006500FC"/>
    <w:rsid w:val="00650999"/>
    <w:rsid w:val="00650F33"/>
    <w:rsid w:val="00651428"/>
    <w:rsid w:val="00651485"/>
    <w:rsid w:val="00651548"/>
    <w:rsid w:val="00651B3E"/>
    <w:rsid w:val="0065209B"/>
    <w:rsid w:val="00652634"/>
    <w:rsid w:val="006526AB"/>
    <w:rsid w:val="00652742"/>
    <w:rsid w:val="006535DB"/>
    <w:rsid w:val="0065396A"/>
    <w:rsid w:val="0065403D"/>
    <w:rsid w:val="00654235"/>
    <w:rsid w:val="006549F5"/>
    <w:rsid w:val="00654FBC"/>
    <w:rsid w:val="00655556"/>
    <w:rsid w:val="006558F3"/>
    <w:rsid w:val="00655B84"/>
    <w:rsid w:val="00655C73"/>
    <w:rsid w:val="00656CF5"/>
    <w:rsid w:val="00657913"/>
    <w:rsid w:val="0065791E"/>
    <w:rsid w:val="00657B0E"/>
    <w:rsid w:val="00661002"/>
    <w:rsid w:val="00661087"/>
    <w:rsid w:val="0066158B"/>
    <w:rsid w:val="006618FA"/>
    <w:rsid w:val="00661E40"/>
    <w:rsid w:val="0066219E"/>
    <w:rsid w:val="006627BA"/>
    <w:rsid w:val="006627CC"/>
    <w:rsid w:val="00662FCF"/>
    <w:rsid w:val="0066360A"/>
    <w:rsid w:val="00663E23"/>
    <w:rsid w:val="0066414A"/>
    <w:rsid w:val="006642D8"/>
    <w:rsid w:val="00664A02"/>
    <w:rsid w:val="00664A50"/>
    <w:rsid w:val="00664BA3"/>
    <w:rsid w:val="00664E33"/>
    <w:rsid w:val="00665C05"/>
    <w:rsid w:val="00666ACD"/>
    <w:rsid w:val="00666D54"/>
    <w:rsid w:val="00667C2F"/>
    <w:rsid w:val="00670026"/>
    <w:rsid w:val="00670DCA"/>
    <w:rsid w:val="00671E20"/>
    <w:rsid w:val="00672217"/>
    <w:rsid w:val="00672357"/>
    <w:rsid w:val="006723F1"/>
    <w:rsid w:val="00672C24"/>
    <w:rsid w:val="00672C5C"/>
    <w:rsid w:val="00672F66"/>
    <w:rsid w:val="0067430B"/>
    <w:rsid w:val="0067466D"/>
    <w:rsid w:val="006748D3"/>
    <w:rsid w:val="00674917"/>
    <w:rsid w:val="00674B97"/>
    <w:rsid w:val="00675324"/>
    <w:rsid w:val="00675FE6"/>
    <w:rsid w:val="0067689F"/>
    <w:rsid w:val="006768EE"/>
    <w:rsid w:val="00676CF8"/>
    <w:rsid w:val="006777FA"/>
    <w:rsid w:val="00677946"/>
    <w:rsid w:val="00677BD6"/>
    <w:rsid w:val="00677C9E"/>
    <w:rsid w:val="00680078"/>
    <w:rsid w:val="006801C5"/>
    <w:rsid w:val="00680649"/>
    <w:rsid w:val="0068087E"/>
    <w:rsid w:val="00681CE8"/>
    <w:rsid w:val="0068275A"/>
    <w:rsid w:val="00682E1C"/>
    <w:rsid w:val="00682E2A"/>
    <w:rsid w:val="0068317C"/>
    <w:rsid w:val="0068347C"/>
    <w:rsid w:val="006835C4"/>
    <w:rsid w:val="00683761"/>
    <w:rsid w:val="00683938"/>
    <w:rsid w:val="006847F3"/>
    <w:rsid w:val="00684C47"/>
    <w:rsid w:val="00685074"/>
    <w:rsid w:val="006850B2"/>
    <w:rsid w:val="0068583C"/>
    <w:rsid w:val="00685F29"/>
    <w:rsid w:val="00686666"/>
    <w:rsid w:val="00686865"/>
    <w:rsid w:val="006874E2"/>
    <w:rsid w:val="00687CA1"/>
    <w:rsid w:val="006901A6"/>
    <w:rsid w:val="00690A9F"/>
    <w:rsid w:val="00690D2D"/>
    <w:rsid w:val="00691265"/>
    <w:rsid w:val="00692A28"/>
    <w:rsid w:val="00692C08"/>
    <w:rsid w:val="00693012"/>
    <w:rsid w:val="00693181"/>
    <w:rsid w:val="0069413E"/>
    <w:rsid w:val="00694280"/>
    <w:rsid w:val="006950E0"/>
    <w:rsid w:val="0069523B"/>
    <w:rsid w:val="006952B2"/>
    <w:rsid w:val="00695B3B"/>
    <w:rsid w:val="0069687A"/>
    <w:rsid w:val="0069728D"/>
    <w:rsid w:val="0069732C"/>
    <w:rsid w:val="0069742D"/>
    <w:rsid w:val="00697AD5"/>
    <w:rsid w:val="006A00C7"/>
    <w:rsid w:val="006A08E5"/>
    <w:rsid w:val="006A1020"/>
    <w:rsid w:val="006A185F"/>
    <w:rsid w:val="006A1A84"/>
    <w:rsid w:val="006A1D7D"/>
    <w:rsid w:val="006A1F49"/>
    <w:rsid w:val="006A2592"/>
    <w:rsid w:val="006A26B6"/>
    <w:rsid w:val="006A2E80"/>
    <w:rsid w:val="006A2EF5"/>
    <w:rsid w:val="006A31B1"/>
    <w:rsid w:val="006A3A2A"/>
    <w:rsid w:val="006A4600"/>
    <w:rsid w:val="006A5978"/>
    <w:rsid w:val="006A5C62"/>
    <w:rsid w:val="006A5DE5"/>
    <w:rsid w:val="006A6340"/>
    <w:rsid w:val="006A6829"/>
    <w:rsid w:val="006A69EB"/>
    <w:rsid w:val="006B0179"/>
    <w:rsid w:val="006B0598"/>
    <w:rsid w:val="006B081A"/>
    <w:rsid w:val="006B0C5D"/>
    <w:rsid w:val="006B0E62"/>
    <w:rsid w:val="006B1567"/>
    <w:rsid w:val="006B1708"/>
    <w:rsid w:val="006B1EBE"/>
    <w:rsid w:val="006B2853"/>
    <w:rsid w:val="006B316C"/>
    <w:rsid w:val="006B395F"/>
    <w:rsid w:val="006B3F8A"/>
    <w:rsid w:val="006B4680"/>
    <w:rsid w:val="006B5317"/>
    <w:rsid w:val="006B5421"/>
    <w:rsid w:val="006B5F83"/>
    <w:rsid w:val="006B6252"/>
    <w:rsid w:val="006B63F9"/>
    <w:rsid w:val="006B6492"/>
    <w:rsid w:val="006B653E"/>
    <w:rsid w:val="006B6787"/>
    <w:rsid w:val="006B782C"/>
    <w:rsid w:val="006B7A07"/>
    <w:rsid w:val="006B7A6A"/>
    <w:rsid w:val="006C0833"/>
    <w:rsid w:val="006C0B18"/>
    <w:rsid w:val="006C13C3"/>
    <w:rsid w:val="006C177A"/>
    <w:rsid w:val="006C1843"/>
    <w:rsid w:val="006C214A"/>
    <w:rsid w:val="006C233F"/>
    <w:rsid w:val="006C348C"/>
    <w:rsid w:val="006C3CD0"/>
    <w:rsid w:val="006C3EFA"/>
    <w:rsid w:val="006C3FC7"/>
    <w:rsid w:val="006C4B17"/>
    <w:rsid w:val="006C501B"/>
    <w:rsid w:val="006C513C"/>
    <w:rsid w:val="006C557B"/>
    <w:rsid w:val="006C5EDA"/>
    <w:rsid w:val="006C6705"/>
    <w:rsid w:val="006C691C"/>
    <w:rsid w:val="006C6F79"/>
    <w:rsid w:val="006C6FCC"/>
    <w:rsid w:val="006D03BA"/>
    <w:rsid w:val="006D0581"/>
    <w:rsid w:val="006D0668"/>
    <w:rsid w:val="006D06E3"/>
    <w:rsid w:val="006D0B24"/>
    <w:rsid w:val="006D11C7"/>
    <w:rsid w:val="006D134C"/>
    <w:rsid w:val="006D2A10"/>
    <w:rsid w:val="006D2A57"/>
    <w:rsid w:val="006D32E6"/>
    <w:rsid w:val="006D333C"/>
    <w:rsid w:val="006D3945"/>
    <w:rsid w:val="006D39F8"/>
    <w:rsid w:val="006D3A44"/>
    <w:rsid w:val="006D3F29"/>
    <w:rsid w:val="006D4C56"/>
    <w:rsid w:val="006D4F64"/>
    <w:rsid w:val="006D535A"/>
    <w:rsid w:val="006D549D"/>
    <w:rsid w:val="006D54C4"/>
    <w:rsid w:val="006D5573"/>
    <w:rsid w:val="006D594F"/>
    <w:rsid w:val="006D61AD"/>
    <w:rsid w:val="006D62AC"/>
    <w:rsid w:val="006D641E"/>
    <w:rsid w:val="006D7BD2"/>
    <w:rsid w:val="006E024C"/>
    <w:rsid w:val="006E04C1"/>
    <w:rsid w:val="006E05E6"/>
    <w:rsid w:val="006E0BDC"/>
    <w:rsid w:val="006E1479"/>
    <w:rsid w:val="006E1605"/>
    <w:rsid w:val="006E19AE"/>
    <w:rsid w:val="006E1B23"/>
    <w:rsid w:val="006E31C2"/>
    <w:rsid w:val="006E373F"/>
    <w:rsid w:val="006E3FAC"/>
    <w:rsid w:val="006E52FE"/>
    <w:rsid w:val="006E5CA3"/>
    <w:rsid w:val="006E5EE6"/>
    <w:rsid w:val="006E5F62"/>
    <w:rsid w:val="006E6229"/>
    <w:rsid w:val="006E6FF0"/>
    <w:rsid w:val="006E7D09"/>
    <w:rsid w:val="006F02F8"/>
    <w:rsid w:val="006F07B5"/>
    <w:rsid w:val="006F1B31"/>
    <w:rsid w:val="006F39B4"/>
    <w:rsid w:val="006F3F3B"/>
    <w:rsid w:val="006F5881"/>
    <w:rsid w:val="006F5CE1"/>
    <w:rsid w:val="006F654C"/>
    <w:rsid w:val="006F6FA0"/>
    <w:rsid w:val="006F6FDE"/>
    <w:rsid w:val="006F74D9"/>
    <w:rsid w:val="006F7728"/>
    <w:rsid w:val="007007C2"/>
    <w:rsid w:val="0070141E"/>
    <w:rsid w:val="007014C8"/>
    <w:rsid w:val="00701722"/>
    <w:rsid w:val="00702A56"/>
    <w:rsid w:val="00703F06"/>
    <w:rsid w:val="00704388"/>
    <w:rsid w:val="00704465"/>
    <w:rsid w:val="00704C33"/>
    <w:rsid w:val="00705AF8"/>
    <w:rsid w:val="00706472"/>
    <w:rsid w:val="00706536"/>
    <w:rsid w:val="00706952"/>
    <w:rsid w:val="00706BB4"/>
    <w:rsid w:val="00706DBF"/>
    <w:rsid w:val="00707233"/>
    <w:rsid w:val="00707988"/>
    <w:rsid w:val="00707EDB"/>
    <w:rsid w:val="00710012"/>
    <w:rsid w:val="00710955"/>
    <w:rsid w:val="00711021"/>
    <w:rsid w:val="00711A62"/>
    <w:rsid w:val="007124CB"/>
    <w:rsid w:val="00712B97"/>
    <w:rsid w:val="00714CCC"/>
    <w:rsid w:val="0071529A"/>
    <w:rsid w:val="00715789"/>
    <w:rsid w:val="00715C7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2192"/>
    <w:rsid w:val="00722517"/>
    <w:rsid w:val="00722DE1"/>
    <w:rsid w:val="007232C2"/>
    <w:rsid w:val="00723BE7"/>
    <w:rsid w:val="00723CA1"/>
    <w:rsid w:val="00724403"/>
    <w:rsid w:val="0072444E"/>
    <w:rsid w:val="00724BC5"/>
    <w:rsid w:val="00724FE9"/>
    <w:rsid w:val="007252BD"/>
    <w:rsid w:val="007252BF"/>
    <w:rsid w:val="0072560C"/>
    <w:rsid w:val="007258E0"/>
    <w:rsid w:val="00725917"/>
    <w:rsid w:val="0072631E"/>
    <w:rsid w:val="00726BEF"/>
    <w:rsid w:val="00727BC4"/>
    <w:rsid w:val="00727EC3"/>
    <w:rsid w:val="00730737"/>
    <w:rsid w:val="007308DA"/>
    <w:rsid w:val="00730E67"/>
    <w:rsid w:val="00730ECA"/>
    <w:rsid w:val="00731411"/>
    <w:rsid w:val="007315CB"/>
    <w:rsid w:val="007316F6"/>
    <w:rsid w:val="00731803"/>
    <w:rsid w:val="00732413"/>
    <w:rsid w:val="00732A64"/>
    <w:rsid w:val="00732D90"/>
    <w:rsid w:val="00732F76"/>
    <w:rsid w:val="00733088"/>
    <w:rsid w:val="007335D7"/>
    <w:rsid w:val="007336A9"/>
    <w:rsid w:val="007339BD"/>
    <w:rsid w:val="007346AF"/>
    <w:rsid w:val="00734C2A"/>
    <w:rsid w:val="00734E52"/>
    <w:rsid w:val="007355E9"/>
    <w:rsid w:val="0073591F"/>
    <w:rsid w:val="00735B61"/>
    <w:rsid w:val="00736EAB"/>
    <w:rsid w:val="007373D9"/>
    <w:rsid w:val="0073770B"/>
    <w:rsid w:val="0073798D"/>
    <w:rsid w:val="00737BDB"/>
    <w:rsid w:val="00740A7A"/>
    <w:rsid w:val="00740EA0"/>
    <w:rsid w:val="00740EE2"/>
    <w:rsid w:val="007416D7"/>
    <w:rsid w:val="007420D2"/>
    <w:rsid w:val="007422FA"/>
    <w:rsid w:val="00742E59"/>
    <w:rsid w:val="0074348A"/>
    <w:rsid w:val="00743B9B"/>
    <w:rsid w:val="00743DAB"/>
    <w:rsid w:val="00744107"/>
    <w:rsid w:val="00744528"/>
    <w:rsid w:val="00744579"/>
    <w:rsid w:val="00744600"/>
    <w:rsid w:val="007455BE"/>
    <w:rsid w:val="00745EB1"/>
    <w:rsid w:val="0074608F"/>
    <w:rsid w:val="007462BF"/>
    <w:rsid w:val="00746BCC"/>
    <w:rsid w:val="007471BA"/>
    <w:rsid w:val="00747980"/>
    <w:rsid w:val="00747CD6"/>
    <w:rsid w:val="007505CF"/>
    <w:rsid w:val="007509F8"/>
    <w:rsid w:val="00750BBB"/>
    <w:rsid w:val="00751161"/>
    <w:rsid w:val="00751293"/>
    <w:rsid w:val="0075155C"/>
    <w:rsid w:val="00752017"/>
    <w:rsid w:val="00752817"/>
    <w:rsid w:val="0075289C"/>
    <w:rsid w:val="007529E5"/>
    <w:rsid w:val="00752BA4"/>
    <w:rsid w:val="00752D7B"/>
    <w:rsid w:val="00753000"/>
    <w:rsid w:val="00753203"/>
    <w:rsid w:val="00753519"/>
    <w:rsid w:val="00753A8B"/>
    <w:rsid w:val="00754670"/>
    <w:rsid w:val="007546C7"/>
    <w:rsid w:val="0075499C"/>
    <w:rsid w:val="00756257"/>
    <w:rsid w:val="00756EC6"/>
    <w:rsid w:val="007576C0"/>
    <w:rsid w:val="00757CDB"/>
    <w:rsid w:val="00757D49"/>
    <w:rsid w:val="0076021D"/>
    <w:rsid w:val="007606B9"/>
    <w:rsid w:val="007609EC"/>
    <w:rsid w:val="0076134B"/>
    <w:rsid w:val="00761EAA"/>
    <w:rsid w:val="00761EEF"/>
    <w:rsid w:val="007629C1"/>
    <w:rsid w:val="00762D6A"/>
    <w:rsid w:val="00763492"/>
    <w:rsid w:val="00763628"/>
    <w:rsid w:val="0076382F"/>
    <w:rsid w:val="007642C5"/>
    <w:rsid w:val="00764DDC"/>
    <w:rsid w:val="00765812"/>
    <w:rsid w:val="00766521"/>
    <w:rsid w:val="00767BF8"/>
    <w:rsid w:val="00767ED8"/>
    <w:rsid w:val="00767F3F"/>
    <w:rsid w:val="00770025"/>
    <w:rsid w:val="00771EAE"/>
    <w:rsid w:val="0077355A"/>
    <w:rsid w:val="007741BC"/>
    <w:rsid w:val="007744DB"/>
    <w:rsid w:val="00774C13"/>
    <w:rsid w:val="00774C32"/>
    <w:rsid w:val="00774D36"/>
    <w:rsid w:val="0077521F"/>
    <w:rsid w:val="0077544E"/>
    <w:rsid w:val="00775BCB"/>
    <w:rsid w:val="0077617D"/>
    <w:rsid w:val="007762C7"/>
    <w:rsid w:val="007766C0"/>
    <w:rsid w:val="00777029"/>
    <w:rsid w:val="007776A5"/>
    <w:rsid w:val="00777A45"/>
    <w:rsid w:val="00777BB3"/>
    <w:rsid w:val="00777C69"/>
    <w:rsid w:val="007800D1"/>
    <w:rsid w:val="0078094E"/>
    <w:rsid w:val="00781108"/>
    <w:rsid w:val="00781CAE"/>
    <w:rsid w:val="007825AF"/>
    <w:rsid w:val="00782950"/>
    <w:rsid w:val="0078337B"/>
    <w:rsid w:val="007837B5"/>
    <w:rsid w:val="00783A58"/>
    <w:rsid w:val="00783B8E"/>
    <w:rsid w:val="00783CB9"/>
    <w:rsid w:val="00784B5F"/>
    <w:rsid w:val="00785113"/>
    <w:rsid w:val="007851F7"/>
    <w:rsid w:val="00785E32"/>
    <w:rsid w:val="00785E83"/>
    <w:rsid w:val="007861DF"/>
    <w:rsid w:val="007863E7"/>
    <w:rsid w:val="00786703"/>
    <w:rsid w:val="00786805"/>
    <w:rsid w:val="00786D48"/>
    <w:rsid w:val="007871B9"/>
    <w:rsid w:val="00790C2A"/>
    <w:rsid w:val="00791473"/>
    <w:rsid w:val="00791709"/>
    <w:rsid w:val="0079207A"/>
    <w:rsid w:val="0079260A"/>
    <w:rsid w:val="00792793"/>
    <w:rsid w:val="00792979"/>
    <w:rsid w:val="0079321C"/>
    <w:rsid w:val="00794B98"/>
    <w:rsid w:val="00794BC2"/>
    <w:rsid w:val="00794CB9"/>
    <w:rsid w:val="00794F03"/>
    <w:rsid w:val="0079615B"/>
    <w:rsid w:val="00796F4A"/>
    <w:rsid w:val="00797653"/>
    <w:rsid w:val="00797A8C"/>
    <w:rsid w:val="007A047F"/>
    <w:rsid w:val="007A0B1A"/>
    <w:rsid w:val="007A0C2D"/>
    <w:rsid w:val="007A1203"/>
    <w:rsid w:val="007A15D6"/>
    <w:rsid w:val="007A178B"/>
    <w:rsid w:val="007A1AA8"/>
    <w:rsid w:val="007A294A"/>
    <w:rsid w:val="007A29A1"/>
    <w:rsid w:val="007A2AC9"/>
    <w:rsid w:val="007A3E32"/>
    <w:rsid w:val="007A3FB3"/>
    <w:rsid w:val="007A4075"/>
    <w:rsid w:val="007A4579"/>
    <w:rsid w:val="007A480B"/>
    <w:rsid w:val="007A4859"/>
    <w:rsid w:val="007A4DE0"/>
    <w:rsid w:val="007A5302"/>
    <w:rsid w:val="007A5838"/>
    <w:rsid w:val="007A6979"/>
    <w:rsid w:val="007A6B74"/>
    <w:rsid w:val="007A6BB0"/>
    <w:rsid w:val="007A7230"/>
    <w:rsid w:val="007B0187"/>
    <w:rsid w:val="007B02FF"/>
    <w:rsid w:val="007B044B"/>
    <w:rsid w:val="007B09F3"/>
    <w:rsid w:val="007B16FC"/>
    <w:rsid w:val="007B1C06"/>
    <w:rsid w:val="007B1DD9"/>
    <w:rsid w:val="007B1E34"/>
    <w:rsid w:val="007B2E85"/>
    <w:rsid w:val="007B2F16"/>
    <w:rsid w:val="007B3896"/>
    <w:rsid w:val="007B3ACC"/>
    <w:rsid w:val="007B3F19"/>
    <w:rsid w:val="007B3FA1"/>
    <w:rsid w:val="007B443B"/>
    <w:rsid w:val="007B5680"/>
    <w:rsid w:val="007B5E68"/>
    <w:rsid w:val="007B6099"/>
    <w:rsid w:val="007B6266"/>
    <w:rsid w:val="007B6675"/>
    <w:rsid w:val="007B6826"/>
    <w:rsid w:val="007B6D8B"/>
    <w:rsid w:val="007B6FFF"/>
    <w:rsid w:val="007B7230"/>
    <w:rsid w:val="007B771C"/>
    <w:rsid w:val="007C034F"/>
    <w:rsid w:val="007C06AB"/>
    <w:rsid w:val="007C0B8B"/>
    <w:rsid w:val="007C0BB1"/>
    <w:rsid w:val="007C0EA7"/>
    <w:rsid w:val="007C10E0"/>
    <w:rsid w:val="007C10F3"/>
    <w:rsid w:val="007C1A08"/>
    <w:rsid w:val="007C1F63"/>
    <w:rsid w:val="007C228E"/>
    <w:rsid w:val="007C23CF"/>
    <w:rsid w:val="007C246B"/>
    <w:rsid w:val="007C259C"/>
    <w:rsid w:val="007C291A"/>
    <w:rsid w:val="007C2D33"/>
    <w:rsid w:val="007C302F"/>
    <w:rsid w:val="007C3153"/>
    <w:rsid w:val="007C342D"/>
    <w:rsid w:val="007C34B4"/>
    <w:rsid w:val="007C3C38"/>
    <w:rsid w:val="007C403E"/>
    <w:rsid w:val="007C46F7"/>
    <w:rsid w:val="007C4DC5"/>
    <w:rsid w:val="007C4DEB"/>
    <w:rsid w:val="007C4E8E"/>
    <w:rsid w:val="007C51A5"/>
    <w:rsid w:val="007C60C8"/>
    <w:rsid w:val="007C651C"/>
    <w:rsid w:val="007C6672"/>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3F90"/>
    <w:rsid w:val="007D5258"/>
    <w:rsid w:val="007D53B2"/>
    <w:rsid w:val="007D5C86"/>
    <w:rsid w:val="007D5CDA"/>
    <w:rsid w:val="007D60BF"/>
    <w:rsid w:val="007D66F2"/>
    <w:rsid w:val="007D67C9"/>
    <w:rsid w:val="007D682D"/>
    <w:rsid w:val="007D75FC"/>
    <w:rsid w:val="007D7C25"/>
    <w:rsid w:val="007D7C4C"/>
    <w:rsid w:val="007D7E09"/>
    <w:rsid w:val="007E053E"/>
    <w:rsid w:val="007E13A7"/>
    <w:rsid w:val="007E1971"/>
    <w:rsid w:val="007E1B62"/>
    <w:rsid w:val="007E1E31"/>
    <w:rsid w:val="007E1F7F"/>
    <w:rsid w:val="007E2E42"/>
    <w:rsid w:val="007E2EAF"/>
    <w:rsid w:val="007E3753"/>
    <w:rsid w:val="007E38C5"/>
    <w:rsid w:val="007E3900"/>
    <w:rsid w:val="007E46B1"/>
    <w:rsid w:val="007E46BE"/>
    <w:rsid w:val="007E4BCA"/>
    <w:rsid w:val="007E599A"/>
    <w:rsid w:val="007E5AE9"/>
    <w:rsid w:val="007E698D"/>
    <w:rsid w:val="007E6EA9"/>
    <w:rsid w:val="007E7607"/>
    <w:rsid w:val="007F058C"/>
    <w:rsid w:val="007F06D6"/>
    <w:rsid w:val="007F093B"/>
    <w:rsid w:val="007F0E78"/>
    <w:rsid w:val="007F12EF"/>
    <w:rsid w:val="007F1A1D"/>
    <w:rsid w:val="007F1E26"/>
    <w:rsid w:val="007F2494"/>
    <w:rsid w:val="007F2B4C"/>
    <w:rsid w:val="007F2BC6"/>
    <w:rsid w:val="007F3041"/>
    <w:rsid w:val="007F3BE4"/>
    <w:rsid w:val="007F3C73"/>
    <w:rsid w:val="007F3F0A"/>
    <w:rsid w:val="007F3FF1"/>
    <w:rsid w:val="007F4055"/>
    <w:rsid w:val="007F40B5"/>
    <w:rsid w:val="007F443B"/>
    <w:rsid w:val="007F4582"/>
    <w:rsid w:val="007F4993"/>
    <w:rsid w:val="007F54B0"/>
    <w:rsid w:val="007F7F9A"/>
    <w:rsid w:val="008001D2"/>
    <w:rsid w:val="0080043A"/>
    <w:rsid w:val="0080081E"/>
    <w:rsid w:val="00800BCB"/>
    <w:rsid w:val="0080104F"/>
    <w:rsid w:val="00801511"/>
    <w:rsid w:val="00801AAE"/>
    <w:rsid w:val="00801FB4"/>
    <w:rsid w:val="008020B9"/>
    <w:rsid w:val="00802568"/>
    <w:rsid w:val="00802A72"/>
    <w:rsid w:val="00802D39"/>
    <w:rsid w:val="00802DBE"/>
    <w:rsid w:val="00803985"/>
    <w:rsid w:val="008048C4"/>
    <w:rsid w:val="00804BC6"/>
    <w:rsid w:val="00804D59"/>
    <w:rsid w:val="0080509E"/>
    <w:rsid w:val="008050B3"/>
    <w:rsid w:val="00805BB3"/>
    <w:rsid w:val="008060C7"/>
    <w:rsid w:val="00806492"/>
    <w:rsid w:val="00806C2B"/>
    <w:rsid w:val="00806C75"/>
    <w:rsid w:val="00806FA6"/>
    <w:rsid w:val="00807036"/>
    <w:rsid w:val="008075A7"/>
    <w:rsid w:val="00807BDA"/>
    <w:rsid w:val="008101C7"/>
    <w:rsid w:val="00811C01"/>
    <w:rsid w:val="00811FF4"/>
    <w:rsid w:val="00812005"/>
    <w:rsid w:val="00812754"/>
    <w:rsid w:val="0081298A"/>
    <w:rsid w:val="00812E67"/>
    <w:rsid w:val="0081344E"/>
    <w:rsid w:val="008137DC"/>
    <w:rsid w:val="00814015"/>
    <w:rsid w:val="008141CB"/>
    <w:rsid w:val="008148E9"/>
    <w:rsid w:val="00815005"/>
    <w:rsid w:val="00816723"/>
    <w:rsid w:val="00816F91"/>
    <w:rsid w:val="0081706F"/>
    <w:rsid w:val="008206F4"/>
    <w:rsid w:val="00820BAD"/>
    <w:rsid w:val="00820BE3"/>
    <w:rsid w:val="00821C15"/>
    <w:rsid w:val="00821D5F"/>
    <w:rsid w:val="0082276B"/>
    <w:rsid w:val="0082276E"/>
    <w:rsid w:val="0082296C"/>
    <w:rsid w:val="008230F0"/>
    <w:rsid w:val="00823AA8"/>
    <w:rsid w:val="00824B5B"/>
    <w:rsid w:val="0082503F"/>
    <w:rsid w:val="008250D5"/>
    <w:rsid w:val="008252CD"/>
    <w:rsid w:val="00825565"/>
    <w:rsid w:val="0082609A"/>
    <w:rsid w:val="008267C8"/>
    <w:rsid w:val="008268FE"/>
    <w:rsid w:val="00826AF6"/>
    <w:rsid w:val="008271CB"/>
    <w:rsid w:val="00827F7F"/>
    <w:rsid w:val="008305E4"/>
    <w:rsid w:val="00830749"/>
    <w:rsid w:val="00830C69"/>
    <w:rsid w:val="00830D07"/>
    <w:rsid w:val="00830F93"/>
    <w:rsid w:val="008311A3"/>
    <w:rsid w:val="00831266"/>
    <w:rsid w:val="00831769"/>
    <w:rsid w:val="008318F7"/>
    <w:rsid w:val="00831C84"/>
    <w:rsid w:val="00831F89"/>
    <w:rsid w:val="00832354"/>
    <w:rsid w:val="00832378"/>
    <w:rsid w:val="008325CE"/>
    <w:rsid w:val="00832C37"/>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73CD"/>
    <w:rsid w:val="00837EA8"/>
    <w:rsid w:val="00837EC3"/>
    <w:rsid w:val="0084007F"/>
    <w:rsid w:val="00840C1B"/>
    <w:rsid w:val="0084102C"/>
    <w:rsid w:val="008415D9"/>
    <w:rsid w:val="00841721"/>
    <w:rsid w:val="0084195F"/>
    <w:rsid w:val="008419A2"/>
    <w:rsid w:val="00841E18"/>
    <w:rsid w:val="00841F98"/>
    <w:rsid w:val="00842226"/>
    <w:rsid w:val="0084249C"/>
    <w:rsid w:val="00843BA7"/>
    <w:rsid w:val="0084424F"/>
    <w:rsid w:val="00844623"/>
    <w:rsid w:val="00844B77"/>
    <w:rsid w:val="00844C8E"/>
    <w:rsid w:val="00844CEE"/>
    <w:rsid w:val="00844EAD"/>
    <w:rsid w:val="00845A04"/>
    <w:rsid w:val="0084609F"/>
    <w:rsid w:val="00846839"/>
    <w:rsid w:val="00846AF2"/>
    <w:rsid w:val="00846E98"/>
    <w:rsid w:val="008475D3"/>
    <w:rsid w:val="00847B6F"/>
    <w:rsid w:val="008504DA"/>
    <w:rsid w:val="00851A74"/>
    <w:rsid w:val="00851F03"/>
    <w:rsid w:val="0085204D"/>
    <w:rsid w:val="008547B5"/>
    <w:rsid w:val="008556D7"/>
    <w:rsid w:val="00855ED8"/>
    <w:rsid w:val="008563DC"/>
    <w:rsid w:val="00856944"/>
    <w:rsid w:val="0085775F"/>
    <w:rsid w:val="008577E3"/>
    <w:rsid w:val="008578B7"/>
    <w:rsid w:val="00857BED"/>
    <w:rsid w:val="00857C0E"/>
    <w:rsid w:val="008600C4"/>
    <w:rsid w:val="00860152"/>
    <w:rsid w:val="00861F1A"/>
    <w:rsid w:val="008620EC"/>
    <w:rsid w:val="0086214A"/>
    <w:rsid w:val="008624D8"/>
    <w:rsid w:val="00862824"/>
    <w:rsid w:val="008629F8"/>
    <w:rsid w:val="00862B01"/>
    <w:rsid w:val="00862CC3"/>
    <w:rsid w:val="008635FA"/>
    <w:rsid w:val="00864189"/>
    <w:rsid w:val="0086464C"/>
    <w:rsid w:val="00864CF1"/>
    <w:rsid w:val="00864E63"/>
    <w:rsid w:val="00865031"/>
    <w:rsid w:val="0086574E"/>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9C4"/>
    <w:rsid w:val="00877AF9"/>
    <w:rsid w:val="00880FCD"/>
    <w:rsid w:val="008818C9"/>
    <w:rsid w:val="00881D5F"/>
    <w:rsid w:val="0088204E"/>
    <w:rsid w:val="00882090"/>
    <w:rsid w:val="0088279C"/>
    <w:rsid w:val="00882D1E"/>
    <w:rsid w:val="00882DF3"/>
    <w:rsid w:val="00882E36"/>
    <w:rsid w:val="008830FA"/>
    <w:rsid w:val="0088459F"/>
    <w:rsid w:val="00884B68"/>
    <w:rsid w:val="0088542E"/>
    <w:rsid w:val="00885611"/>
    <w:rsid w:val="00885934"/>
    <w:rsid w:val="008879C5"/>
    <w:rsid w:val="00887D00"/>
    <w:rsid w:val="00890431"/>
    <w:rsid w:val="00890A60"/>
    <w:rsid w:val="00890E8F"/>
    <w:rsid w:val="008912C4"/>
    <w:rsid w:val="008915B9"/>
    <w:rsid w:val="00891604"/>
    <w:rsid w:val="00891A8D"/>
    <w:rsid w:val="00892340"/>
    <w:rsid w:val="008923E8"/>
    <w:rsid w:val="008923EE"/>
    <w:rsid w:val="008927A4"/>
    <w:rsid w:val="008928D0"/>
    <w:rsid w:val="008929FA"/>
    <w:rsid w:val="00892D89"/>
    <w:rsid w:val="00893278"/>
    <w:rsid w:val="008935CC"/>
    <w:rsid w:val="00893BFD"/>
    <w:rsid w:val="00893C10"/>
    <w:rsid w:val="00893C4F"/>
    <w:rsid w:val="00894360"/>
    <w:rsid w:val="00894509"/>
    <w:rsid w:val="008947F9"/>
    <w:rsid w:val="00894C2D"/>
    <w:rsid w:val="00894CC7"/>
    <w:rsid w:val="00894F28"/>
    <w:rsid w:val="008952CD"/>
    <w:rsid w:val="008955BB"/>
    <w:rsid w:val="00895B4B"/>
    <w:rsid w:val="00895C63"/>
    <w:rsid w:val="008964B6"/>
    <w:rsid w:val="008964D6"/>
    <w:rsid w:val="00896888"/>
    <w:rsid w:val="00896D19"/>
    <w:rsid w:val="008975C7"/>
    <w:rsid w:val="00897B3B"/>
    <w:rsid w:val="00897C8D"/>
    <w:rsid w:val="008A0248"/>
    <w:rsid w:val="008A0301"/>
    <w:rsid w:val="008A0409"/>
    <w:rsid w:val="008A06B4"/>
    <w:rsid w:val="008A1185"/>
    <w:rsid w:val="008A2170"/>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60EC"/>
    <w:rsid w:val="008A6BE4"/>
    <w:rsid w:val="008A6D5D"/>
    <w:rsid w:val="008A7086"/>
    <w:rsid w:val="008A78D2"/>
    <w:rsid w:val="008A7AB3"/>
    <w:rsid w:val="008B0025"/>
    <w:rsid w:val="008B02E2"/>
    <w:rsid w:val="008B1BA0"/>
    <w:rsid w:val="008B2D47"/>
    <w:rsid w:val="008B33C5"/>
    <w:rsid w:val="008B34B8"/>
    <w:rsid w:val="008B3EE8"/>
    <w:rsid w:val="008B40FA"/>
    <w:rsid w:val="008B414C"/>
    <w:rsid w:val="008B46E2"/>
    <w:rsid w:val="008B47F6"/>
    <w:rsid w:val="008B48B6"/>
    <w:rsid w:val="008B568A"/>
    <w:rsid w:val="008B5C50"/>
    <w:rsid w:val="008B611F"/>
    <w:rsid w:val="008B67DD"/>
    <w:rsid w:val="008B69B3"/>
    <w:rsid w:val="008B6A1C"/>
    <w:rsid w:val="008B6A1E"/>
    <w:rsid w:val="008B6EB9"/>
    <w:rsid w:val="008B75C8"/>
    <w:rsid w:val="008B7AF9"/>
    <w:rsid w:val="008C007B"/>
    <w:rsid w:val="008C0635"/>
    <w:rsid w:val="008C07E2"/>
    <w:rsid w:val="008C0DE2"/>
    <w:rsid w:val="008C12FC"/>
    <w:rsid w:val="008C150B"/>
    <w:rsid w:val="008C1AEA"/>
    <w:rsid w:val="008C204C"/>
    <w:rsid w:val="008C22C9"/>
    <w:rsid w:val="008C29BE"/>
    <w:rsid w:val="008C3356"/>
    <w:rsid w:val="008C358A"/>
    <w:rsid w:val="008C3B95"/>
    <w:rsid w:val="008C4262"/>
    <w:rsid w:val="008C437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7DA"/>
    <w:rsid w:val="008D19D0"/>
    <w:rsid w:val="008D2A29"/>
    <w:rsid w:val="008D2CD6"/>
    <w:rsid w:val="008D2DFB"/>
    <w:rsid w:val="008D35F1"/>
    <w:rsid w:val="008D3665"/>
    <w:rsid w:val="008D378F"/>
    <w:rsid w:val="008D3E9E"/>
    <w:rsid w:val="008D54BC"/>
    <w:rsid w:val="008D6077"/>
    <w:rsid w:val="008D6CB5"/>
    <w:rsid w:val="008D6E66"/>
    <w:rsid w:val="008D706A"/>
    <w:rsid w:val="008D73D3"/>
    <w:rsid w:val="008D747B"/>
    <w:rsid w:val="008D7560"/>
    <w:rsid w:val="008E04E0"/>
    <w:rsid w:val="008E07C1"/>
    <w:rsid w:val="008E0CDD"/>
    <w:rsid w:val="008E0D9D"/>
    <w:rsid w:val="008E1265"/>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C46"/>
    <w:rsid w:val="008F00C4"/>
    <w:rsid w:val="008F0134"/>
    <w:rsid w:val="008F01E5"/>
    <w:rsid w:val="008F0DCD"/>
    <w:rsid w:val="008F1576"/>
    <w:rsid w:val="008F1B48"/>
    <w:rsid w:val="008F20C2"/>
    <w:rsid w:val="008F2142"/>
    <w:rsid w:val="008F2DF8"/>
    <w:rsid w:val="008F35E2"/>
    <w:rsid w:val="008F3E00"/>
    <w:rsid w:val="008F5165"/>
    <w:rsid w:val="008F5275"/>
    <w:rsid w:val="008F56A5"/>
    <w:rsid w:val="008F57DE"/>
    <w:rsid w:val="008F605E"/>
    <w:rsid w:val="008F6387"/>
    <w:rsid w:val="008F687A"/>
    <w:rsid w:val="008F709C"/>
    <w:rsid w:val="008F782E"/>
    <w:rsid w:val="008F7D0F"/>
    <w:rsid w:val="008F7D83"/>
    <w:rsid w:val="008F7FBF"/>
    <w:rsid w:val="00900452"/>
    <w:rsid w:val="009005D2"/>
    <w:rsid w:val="00900789"/>
    <w:rsid w:val="009008EF"/>
    <w:rsid w:val="009011DC"/>
    <w:rsid w:val="0090122B"/>
    <w:rsid w:val="00901443"/>
    <w:rsid w:val="0090231F"/>
    <w:rsid w:val="00902324"/>
    <w:rsid w:val="0090235E"/>
    <w:rsid w:val="009026DB"/>
    <w:rsid w:val="00902804"/>
    <w:rsid w:val="00902C3B"/>
    <w:rsid w:val="00902F1E"/>
    <w:rsid w:val="00902FE5"/>
    <w:rsid w:val="00903842"/>
    <w:rsid w:val="00903E53"/>
    <w:rsid w:val="00903F28"/>
    <w:rsid w:val="00904412"/>
    <w:rsid w:val="009047EA"/>
    <w:rsid w:val="00904A46"/>
    <w:rsid w:val="00904A72"/>
    <w:rsid w:val="00904B8F"/>
    <w:rsid w:val="00905406"/>
    <w:rsid w:val="00905E02"/>
    <w:rsid w:val="0090611C"/>
    <w:rsid w:val="009064F7"/>
    <w:rsid w:val="00906692"/>
    <w:rsid w:val="0090797E"/>
    <w:rsid w:val="0091016F"/>
    <w:rsid w:val="009105CE"/>
    <w:rsid w:val="00910B1F"/>
    <w:rsid w:val="0091171E"/>
    <w:rsid w:val="00911ADB"/>
    <w:rsid w:val="009131A7"/>
    <w:rsid w:val="00913592"/>
    <w:rsid w:val="009137CF"/>
    <w:rsid w:val="00915C65"/>
    <w:rsid w:val="009162E9"/>
    <w:rsid w:val="0091668C"/>
    <w:rsid w:val="009169B8"/>
    <w:rsid w:val="00917303"/>
    <w:rsid w:val="00917582"/>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5F6"/>
    <w:rsid w:val="0092473E"/>
    <w:rsid w:val="0092536C"/>
    <w:rsid w:val="00925819"/>
    <w:rsid w:val="009265EE"/>
    <w:rsid w:val="00926669"/>
    <w:rsid w:val="009267ED"/>
    <w:rsid w:val="00926813"/>
    <w:rsid w:val="009268AD"/>
    <w:rsid w:val="00926E64"/>
    <w:rsid w:val="00927328"/>
    <w:rsid w:val="00927972"/>
    <w:rsid w:val="009279BA"/>
    <w:rsid w:val="00927A1B"/>
    <w:rsid w:val="00927A7D"/>
    <w:rsid w:val="0093082E"/>
    <w:rsid w:val="00930F28"/>
    <w:rsid w:val="00931F32"/>
    <w:rsid w:val="00932B08"/>
    <w:rsid w:val="00933204"/>
    <w:rsid w:val="00933365"/>
    <w:rsid w:val="009336AF"/>
    <w:rsid w:val="00933CAA"/>
    <w:rsid w:val="00934B85"/>
    <w:rsid w:val="00934ED0"/>
    <w:rsid w:val="009352EF"/>
    <w:rsid w:val="00936098"/>
    <w:rsid w:val="009362AE"/>
    <w:rsid w:val="00936B87"/>
    <w:rsid w:val="009370C3"/>
    <w:rsid w:val="009370F4"/>
    <w:rsid w:val="00937F08"/>
    <w:rsid w:val="00937FC0"/>
    <w:rsid w:val="009400F1"/>
    <w:rsid w:val="0094026B"/>
    <w:rsid w:val="00940C63"/>
    <w:rsid w:val="009410BB"/>
    <w:rsid w:val="00941AA6"/>
    <w:rsid w:val="00941C7E"/>
    <w:rsid w:val="009420CC"/>
    <w:rsid w:val="00942740"/>
    <w:rsid w:val="00942A32"/>
    <w:rsid w:val="00942ECD"/>
    <w:rsid w:val="00943341"/>
    <w:rsid w:val="00943363"/>
    <w:rsid w:val="0094365B"/>
    <w:rsid w:val="00943A15"/>
    <w:rsid w:val="00944752"/>
    <w:rsid w:val="00944949"/>
    <w:rsid w:val="0094534C"/>
    <w:rsid w:val="00945AF4"/>
    <w:rsid w:val="00945D3F"/>
    <w:rsid w:val="009463E0"/>
    <w:rsid w:val="00946973"/>
    <w:rsid w:val="00946A14"/>
    <w:rsid w:val="00946BC4"/>
    <w:rsid w:val="00947646"/>
    <w:rsid w:val="0094779E"/>
    <w:rsid w:val="00947A32"/>
    <w:rsid w:val="00947A7E"/>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6054D"/>
    <w:rsid w:val="009608FF"/>
    <w:rsid w:val="0096121A"/>
    <w:rsid w:val="0096122A"/>
    <w:rsid w:val="009613B4"/>
    <w:rsid w:val="009614EC"/>
    <w:rsid w:val="0096168A"/>
    <w:rsid w:val="00962155"/>
    <w:rsid w:val="00962551"/>
    <w:rsid w:val="0096299F"/>
    <w:rsid w:val="009629F7"/>
    <w:rsid w:val="009632CD"/>
    <w:rsid w:val="00963F54"/>
    <w:rsid w:val="00964379"/>
    <w:rsid w:val="009644B0"/>
    <w:rsid w:val="00964827"/>
    <w:rsid w:val="009649EF"/>
    <w:rsid w:val="00964F3A"/>
    <w:rsid w:val="00964FBD"/>
    <w:rsid w:val="00965132"/>
    <w:rsid w:val="0096544E"/>
    <w:rsid w:val="009658B8"/>
    <w:rsid w:val="009658C5"/>
    <w:rsid w:val="00965923"/>
    <w:rsid w:val="00965D73"/>
    <w:rsid w:val="00965DDA"/>
    <w:rsid w:val="00967373"/>
    <w:rsid w:val="00967E71"/>
    <w:rsid w:val="00967F85"/>
    <w:rsid w:val="00970257"/>
    <w:rsid w:val="00970F66"/>
    <w:rsid w:val="00971110"/>
    <w:rsid w:val="0097137B"/>
    <w:rsid w:val="0097150C"/>
    <w:rsid w:val="00971586"/>
    <w:rsid w:val="00971701"/>
    <w:rsid w:val="0097200B"/>
    <w:rsid w:val="0097212F"/>
    <w:rsid w:val="00972628"/>
    <w:rsid w:val="00972BC3"/>
    <w:rsid w:val="009730B5"/>
    <w:rsid w:val="009730B9"/>
    <w:rsid w:val="0097359C"/>
    <w:rsid w:val="009738AB"/>
    <w:rsid w:val="00973FB9"/>
    <w:rsid w:val="0097473C"/>
    <w:rsid w:val="00974C51"/>
    <w:rsid w:val="00974D04"/>
    <w:rsid w:val="00976150"/>
    <w:rsid w:val="009761DE"/>
    <w:rsid w:val="00976442"/>
    <w:rsid w:val="009766F0"/>
    <w:rsid w:val="00976F45"/>
    <w:rsid w:val="009774C6"/>
    <w:rsid w:val="00977608"/>
    <w:rsid w:val="00977844"/>
    <w:rsid w:val="00977BC0"/>
    <w:rsid w:val="00977D51"/>
    <w:rsid w:val="00980038"/>
    <w:rsid w:val="009803F2"/>
    <w:rsid w:val="0098085E"/>
    <w:rsid w:val="00980CC0"/>
    <w:rsid w:val="00981161"/>
    <w:rsid w:val="0098128D"/>
    <w:rsid w:val="00981728"/>
    <w:rsid w:val="009817C0"/>
    <w:rsid w:val="009819DE"/>
    <w:rsid w:val="00982199"/>
    <w:rsid w:val="0098222A"/>
    <w:rsid w:val="00982CA9"/>
    <w:rsid w:val="00982E04"/>
    <w:rsid w:val="00982E9F"/>
    <w:rsid w:val="0098380F"/>
    <w:rsid w:val="009838B8"/>
    <w:rsid w:val="00983DBC"/>
    <w:rsid w:val="00983ECB"/>
    <w:rsid w:val="0098426C"/>
    <w:rsid w:val="0098432F"/>
    <w:rsid w:val="009850D1"/>
    <w:rsid w:val="00985106"/>
    <w:rsid w:val="0098520D"/>
    <w:rsid w:val="00985670"/>
    <w:rsid w:val="0098573A"/>
    <w:rsid w:val="0098633F"/>
    <w:rsid w:val="0098660F"/>
    <w:rsid w:val="00986D6D"/>
    <w:rsid w:val="00986EC1"/>
    <w:rsid w:val="00987389"/>
    <w:rsid w:val="009878F4"/>
    <w:rsid w:val="0099031A"/>
    <w:rsid w:val="00990646"/>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5F8C"/>
    <w:rsid w:val="0099647B"/>
    <w:rsid w:val="00996B15"/>
    <w:rsid w:val="00997121"/>
    <w:rsid w:val="009972F4"/>
    <w:rsid w:val="00997B40"/>
    <w:rsid w:val="00997C2D"/>
    <w:rsid w:val="00997C41"/>
    <w:rsid w:val="00997CA5"/>
    <w:rsid w:val="009A02D3"/>
    <w:rsid w:val="009A0863"/>
    <w:rsid w:val="009A0DAB"/>
    <w:rsid w:val="009A179D"/>
    <w:rsid w:val="009A1A13"/>
    <w:rsid w:val="009A1BFA"/>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1042"/>
    <w:rsid w:val="009B1929"/>
    <w:rsid w:val="009B1A3D"/>
    <w:rsid w:val="009B30B7"/>
    <w:rsid w:val="009B35FA"/>
    <w:rsid w:val="009B366D"/>
    <w:rsid w:val="009B40CD"/>
    <w:rsid w:val="009B4414"/>
    <w:rsid w:val="009B50D1"/>
    <w:rsid w:val="009B5346"/>
    <w:rsid w:val="009B5743"/>
    <w:rsid w:val="009B57D1"/>
    <w:rsid w:val="009B5AE4"/>
    <w:rsid w:val="009B5CF4"/>
    <w:rsid w:val="009B5F6C"/>
    <w:rsid w:val="009B6AAE"/>
    <w:rsid w:val="009B6B19"/>
    <w:rsid w:val="009B705B"/>
    <w:rsid w:val="009B70CC"/>
    <w:rsid w:val="009B7390"/>
    <w:rsid w:val="009B7558"/>
    <w:rsid w:val="009B7764"/>
    <w:rsid w:val="009B77AA"/>
    <w:rsid w:val="009C004D"/>
    <w:rsid w:val="009C015D"/>
    <w:rsid w:val="009C03B6"/>
    <w:rsid w:val="009C088D"/>
    <w:rsid w:val="009C1739"/>
    <w:rsid w:val="009C198A"/>
    <w:rsid w:val="009C1DB4"/>
    <w:rsid w:val="009C1E1D"/>
    <w:rsid w:val="009C1F42"/>
    <w:rsid w:val="009C221B"/>
    <w:rsid w:val="009C2967"/>
    <w:rsid w:val="009C2AB3"/>
    <w:rsid w:val="009C2ACB"/>
    <w:rsid w:val="009C2CF7"/>
    <w:rsid w:val="009C300B"/>
    <w:rsid w:val="009C3CB3"/>
    <w:rsid w:val="009C4005"/>
    <w:rsid w:val="009C40FB"/>
    <w:rsid w:val="009C49FD"/>
    <w:rsid w:val="009C4B64"/>
    <w:rsid w:val="009C4C67"/>
    <w:rsid w:val="009C4CEA"/>
    <w:rsid w:val="009C50A0"/>
    <w:rsid w:val="009C510B"/>
    <w:rsid w:val="009C5BFC"/>
    <w:rsid w:val="009C6806"/>
    <w:rsid w:val="009C6BA6"/>
    <w:rsid w:val="009C7896"/>
    <w:rsid w:val="009D092A"/>
    <w:rsid w:val="009D0964"/>
    <w:rsid w:val="009D116D"/>
    <w:rsid w:val="009D1478"/>
    <w:rsid w:val="009D2619"/>
    <w:rsid w:val="009D27F4"/>
    <w:rsid w:val="009D2998"/>
    <w:rsid w:val="009D2A61"/>
    <w:rsid w:val="009D3684"/>
    <w:rsid w:val="009D3AB3"/>
    <w:rsid w:val="009D3C9D"/>
    <w:rsid w:val="009D49BC"/>
    <w:rsid w:val="009D59E7"/>
    <w:rsid w:val="009D5A01"/>
    <w:rsid w:val="009D5B8D"/>
    <w:rsid w:val="009D5EA2"/>
    <w:rsid w:val="009D5FBC"/>
    <w:rsid w:val="009D6061"/>
    <w:rsid w:val="009D6314"/>
    <w:rsid w:val="009D6EB8"/>
    <w:rsid w:val="009D6EC3"/>
    <w:rsid w:val="009D7582"/>
    <w:rsid w:val="009E0146"/>
    <w:rsid w:val="009E07F3"/>
    <w:rsid w:val="009E0AEF"/>
    <w:rsid w:val="009E0C83"/>
    <w:rsid w:val="009E154A"/>
    <w:rsid w:val="009E1778"/>
    <w:rsid w:val="009E182B"/>
    <w:rsid w:val="009E1C28"/>
    <w:rsid w:val="009E24D7"/>
    <w:rsid w:val="009E2747"/>
    <w:rsid w:val="009E2B9F"/>
    <w:rsid w:val="009E3446"/>
    <w:rsid w:val="009E42B5"/>
    <w:rsid w:val="009E448C"/>
    <w:rsid w:val="009E467C"/>
    <w:rsid w:val="009E4C35"/>
    <w:rsid w:val="009E5409"/>
    <w:rsid w:val="009E55C6"/>
    <w:rsid w:val="009E6EF3"/>
    <w:rsid w:val="009E72C8"/>
    <w:rsid w:val="009E74EF"/>
    <w:rsid w:val="009F0646"/>
    <w:rsid w:val="009F110A"/>
    <w:rsid w:val="009F151D"/>
    <w:rsid w:val="009F1586"/>
    <w:rsid w:val="009F1AE2"/>
    <w:rsid w:val="009F1F01"/>
    <w:rsid w:val="009F210D"/>
    <w:rsid w:val="009F320F"/>
    <w:rsid w:val="009F36F8"/>
    <w:rsid w:val="009F371F"/>
    <w:rsid w:val="009F3D11"/>
    <w:rsid w:val="009F448E"/>
    <w:rsid w:val="009F46AF"/>
    <w:rsid w:val="009F4A98"/>
    <w:rsid w:val="009F55F6"/>
    <w:rsid w:val="009F56DA"/>
    <w:rsid w:val="009F5955"/>
    <w:rsid w:val="009F5EA9"/>
    <w:rsid w:val="009F65DB"/>
    <w:rsid w:val="009F6867"/>
    <w:rsid w:val="009F7106"/>
    <w:rsid w:val="009F7A8A"/>
    <w:rsid w:val="00A007B2"/>
    <w:rsid w:val="00A00C74"/>
    <w:rsid w:val="00A00E22"/>
    <w:rsid w:val="00A012A8"/>
    <w:rsid w:val="00A01615"/>
    <w:rsid w:val="00A01FC0"/>
    <w:rsid w:val="00A021A6"/>
    <w:rsid w:val="00A04122"/>
    <w:rsid w:val="00A0413E"/>
    <w:rsid w:val="00A0447C"/>
    <w:rsid w:val="00A04611"/>
    <w:rsid w:val="00A0486E"/>
    <w:rsid w:val="00A05162"/>
    <w:rsid w:val="00A054F9"/>
    <w:rsid w:val="00A0583E"/>
    <w:rsid w:val="00A05B19"/>
    <w:rsid w:val="00A05DF0"/>
    <w:rsid w:val="00A07043"/>
    <w:rsid w:val="00A0725B"/>
    <w:rsid w:val="00A073BE"/>
    <w:rsid w:val="00A073FB"/>
    <w:rsid w:val="00A0740E"/>
    <w:rsid w:val="00A078B6"/>
    <w:rsid w:val="00A07EC7"/>
    <w:rsid w:val="00A10027"/>
    <w:rsid w:val="00A10462"/>
    <w:rsid w:val="00A10ECB"/>
    <w:rsid w:val="00A110DC"/>
    <w:rsid w:val="00A12F65"/>
    <w:rsid w:val="00A13BE8"/>
    <w:rsid w:val="00A141AA"/>
    <w:rsid w:val="00A14625"/>
    <w:rsid w:val="00A14C72"/>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CE5"/>
    <w:rsid w:val="00A20D90"/>
    <w:rsid w:val="00A2147D"/>
    <w:rsid w:val="00A2176A"/>
    <w:rsid w:val="00A21B5C"/>
    <w:rsid w:val="00A225B2"/>
    <w:rsid w:val="00A22659"/>
    <w:rsid w:val="00A22AA1"/>
    <w:rsid w:val="00A234F8"/>
    <w:rsid w:val="00A2390B"/>
    <w:rsid w:val="00A23ACC"/>
    <w:rsid w:val="00A23F15"/>
    <w:rsid w:val="00A24B0F"/>
    <w:rsid w:val="00A24B52"/>
    <w:rsid w:val="00A25558"/>
    <w:rsid w:val="00A25AD9"/>
    <w:rsid w:val="00A26016"/>
    <w:rsid w:val="00A2622D"/>
    <w:rsid w:val="00A2692A"/>
    <w:rsid w:val="00A26D8E"/>
    <w:rsid w:val="00A26DF2"/>
    <w:rsid w:val="00A27B26"/>
    <w:rsid w:val="00A30479"/>
    <w:rsid w:val="00A31CB9"/>
    <w:rsid w:val="00A3210F"/>
    <w:rsid w:val="00A32250"/>
    <w:rsid w:val="00A32A7A"/>
    <w:rsid w:val="00A32B22"/>
    <w:rsid w:val="00A32C98"/>
    <w:rsid w:val="00A333D0"/>
    <w:rsid w:val="00A33C39"/>
    <w:rsid w:val="00A34240"/>
    <w:rsid w:val="00A35393"/>
    <w:rsid w:val="00A36787"/>
    <w:rsid w:val="00A3681F"/>
    <w:rsid w:val="00A36C6B"/>
    <w:rsid w:val="00A371C5"/>
    <w:rsid w:val="00A3726E"/>
    <w:rsid w:val="00A37647"/>
    <w:rsid w:val="00A40C2F"/>
    <w:rsid w:val="00A415B6"/>
    <w:rsid w:val="00A420A2"/>
    <w:rsid w:val="00A425EA"/>
    <w:rsid w:val="00A42D16"/>
    <w:rsid w:val="00A4346C"/>
    <w:rsid w:val="00A43878"/>
    <w:rsid w:val="00A43D3D"/>
    <w:rsid w:val="00A43D51"/>
    <w:rsid w:val="00A4439D"/>
    <w:rsid w:val="00A4462D"/>
    <w:rsid w:val="00A4471B"/>
    <w:rsid w:val="00A44B8A"/>
    <w:rsid w:val="00A452D5"/>
    <w:rsid w:val="00A452D9"/>
    <w:rsid w:val="00A45580"/>
    <w:rsid w:val="00A455C2"/>
    <w:rsid w:val="00A45C29"/>
    <w:rsid w:val="00A45C80"/>
    <w:rsid w:val="00A45E91"/>
    <w:rsid w:val="00A4633B"/>
    <w:rsid w:val="00A4664B"/>
    <w:rsid w:val="00A467D8"/>
    <w:rsid w:val="00A468E6"/>
    <w:rsid w:val="00A469BA"/>
    <w:rsid w:val="00A47151"/>
    <w:rsid w:val="00A4734B"/>
    <w:rsid w:val="00A47516"/>
    <w:rsid w:val="00A475DA"/>
    <w:rsid w:val="00A4783D"/>
    <w:rsid w:val="00A47A81"/>
    <w:rsid w:val="00A500AA"/>
    <w:rsid w:val="00A50234"/>
    <w:rsid w:val="00A5125D"/>
    <w:rsid w:val="00A516E3"/>
    <w:rsid w:val="00A51F34"/>
    <w:rsid w:val="00A52893"/>
    <w:rsid w:val="00A528A1"/>
    <w:rsid w:val="00A52A32"/>
    <w:rsid w:val="00A52A38"/>
    <w:rsid w:val="00A52F1E"/>
    <w:rsid w:val="00A53008"/>
    <w:rsid w:val="00A530C2"/>
    <w:rsid w:val="00A53FFC"/>
    <w:rsid w:val="00A545C4"/>
    <w:rsid w:val="00A54680"/>
    <w:rsid w:val="00A54BEF"/>
    <w:rsid w:val="00A54F44"/>
    <w:rsid w:val="00A5598E"/>
    <w:rsid w:val="00A5658C"/>
    <w:rsid w:val="00A56771"/>
    <w:rsid w:val="00A569CB"/>
    <w:rsid w:val="00A57399"/>
    <w:rsid w:val="00A576ED"/>
    <w:rsid w:val="00A5773B"/>
    <w:rsid w:val="00A57AF9"/>
    <w:rsid w:val="00A57C76"/>
    <w:rsid w:val="00A57CE0"/>
    <w:rsid w:val="00A57E50"/>
    <w:rsid w:val="00A57F90"/>
    <w:rsid w:val="00A6019C"/>
    <w:rsid w:val="00A60A48"/>
    <w:rsid w:val="00A60DD9"/>
    <w:rsid w:val="00A60FFC"/>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6C63"/>
    <w:rsid w:val="00A675AB"/>
    <w:rsid w:val="00A675CB"/>
    <w:rsid w:val="00A6793F"/>
    <w:rsid w:val="00A67F01"/>
    <w:rsid w:val="00A70D23"/>
    <w:rsid w:val="00A72257"/>
    <w:rsid w:val="00A72CBD"/>
    <w:rsid w:val="00A72DEE"/>
    <w:rsid w:val="00A72E0D"/>
    <w:rsid w:val="00A73116"/>
    <w:rsid w:val="00A735DF"/>
    <w:rsid w:val="00A74252"/>
    <w:rsid w:val="00A745AA"/>
    <w:rsid w:val="00A74E42"/>
    <w:rsid w:val="00A7521B"/>
    <w:rsid w:val="00A7561D"/>
    <w:rsid w:val="00A756CD"/>
    <w:rsid w:val="00A75B97"/>
    <w:rsid w:val="00A75E73"/>
    <w:rsid w:val="00A76930"/>
    <w:rsid w:val="00A76AA4"/>
    <w:rsid w:val="00A7741D"/>
    <w:rsid w:val="00A8020B"/>
    <w:rsid w:val="00A80473"/>
    <w:rsid w:val="00A805FF"/>
    <w:rsid w:val="00A80635"/>
    <w:rsid w:val="00A80CD5"/>
    <w:rsid w:val="00A80DE2"/>
    <w:rsid w:val="00A81B44"/>
    <w:rsid w:val="00A82468"/>
    <w:rsid w:val="00A82539"/>
    <w:rsid w:val="00A83973"/>
    <w:rsid w:val="00A83A5D"/>
    <w:rsid w:val="00A83AC8"/>
    <w:rsid w:val="00A83BC3"/>
    <w:rsid w:val="00A83E0D"/>
    <w:rsid w:val="00A84032"/>
    <w:rsid w:val="00A844EB"/>
    <w:rsid w:val="00A84575"/>
    <w:rsid w:val="00A845DC"/>
    <w:rsid w:val="00A84D7C"/>
    <w:rsid w:val="00A854C5"/>
    <w:rsid w:val="00A85573"/>
    <w:rsid w:val="00A85ED8"/>
    <w:rsid w:val="00A86837"/>
    <w:rsid w:val="00A868E5"/>
    <w:rsid w:val="00A870CE"/>
    <w:rsid w:val="00A87880"/>
    <w:rsid w:val="00A8792E"/>
    <w:rsid w:val="00A87A1B"/>
    <w:rsid w:val="00A87D79"/>
    <w:rsid w:val="00A87F51"/>
    <w:rsid w:val="00A900CC"/>
    <w:rsid w:val="00A900D9"/>
    <w:rsid w:val="00A90239"/>
    <w:rsid w:val="00A90257"/>
    <w:rsid w:val="00A90653"/>
    <w:rsid w:val="00A90823"/>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631D"/>
    <w:rsid w:val="00A96CC6"/>
    <w:rsid w:val="00A97111"/>
    <w:rsid w:val="00A97255"/>
    <w:rsid w:val="00A97FC0"/>
    <w:rsid w:val="00AA012D"/>
    <w:rsid w:val="00AA0239"/>
    <w:rsid w:val="00AA0D5F"/>
    <w:rsid w:val="00AA0E37"/>
    <w:rsid w:val="00AA1B4D"/>
    <w:rsid w:val="00AA1E12"/>
    <w:rsid w:val="00AA312C"/>
    <w:rsid w:val="00AA3315"/>
    <w:rsid w:val="00AA3610"/>
    <w:rsid w:val="00AA3759"/>
    <w:rsid w:val="00AA382A"/>
    <w:rsid w:val="00AA44C0"/>
    <w:rsid w:val="00AA480E"/>
    <w:rsid w:val="00AA4AAF"/>
    <w:rsid w:val="00AA50D6"/>
    <w:rsid w:val="00AA59B2"/>
    <w:rsid w:val="00AA5AE5"/>
    <w:rsid w:val="00AA5F8A"/>
    <w:rsid w:val="00AA62A0"/>
    <w:rsid w:val="00AA63D9"/>
    <w:rsid w:val="00AA6562"/>
    <w:rsid w:val="00AA67CE"/>
    <w:rsid w:val="00AA68EC"/>
    <w:rsid w:val="00AA7135"/>
    <w:rsid w:val="00AA7363"/>
    <w:rsid w:val="00AA798E"/>
    <w:rsid w:val="00AB16F2"/>
    <w:rsid w:val="00AB23E1"/>
    <w:rsid w:val="00AB2ECC"/>
    <w:rsid w:val="00AB3471"/>
    <w:rsid w:val="00AB3581"/>
    <w:rsid w:val="00AB37DC"/>
    <w:rsid w:val="00AB47E8"/>
    <w:rsid w:val="00AB4D98"/>
    <w:rsid w:val="00AB4DAE"/>
    <w:rsid w:val="00AB4E5A"/>
    <w:rsid w:val="00AB5032"/>
    <w:rsid w:val="00AB5047"/>
    <w:rsid w:val="00AB61A1"/>
    <w:rsid w:val="00AB6602"/>
    <w:rsid w:val="00AB7536"/>
    <w:rsid w:val="00AB7714"/>
    <w:rsid w:val="00AB7C79"/>
    <w:rsid w:val="00AB7EA8"/>
    <w:rsid w:val="00AC018B"/>
    <w:rsid w:val="00AC057F"/>
    <w:rsid w:val="00AC1425"/>
    <w:rsid w:val="00AC1468"/>
    <w:rsid w:val="00AC215C"/>
    <w:rsid w:val="00AC24AB"/>
    <w:rsid w:val="00AC2580"/>
    <w:rsid w:val="00AC329C"/>
    <w:rsid w:val="00AC359F"/>
    <w:rsid w:val="00AC384B"/>
    <w:rsid w:val="00AC3AF7"/>
    <w:rsid w:val="00AC3F80"/>
    <w:rsid w:val="00AC4729"/>
    <w:rsid w:val="00AC4A1D"/>
    <w:rsid w:val="00AC4FEE"/>
    <w:rsid w:val="00AC5979"/>
    <w:rsid w:val="00AC5BCF"/>
    <w:rsid w:val="00AC5E7A"/>
    <w:rsid w:val="00AC6250"/>
    <w:rsid w:val="00AC682B"/>
    <w:rsid w:val="00AC754F"/>
    <w:rsid w:val="00AC7F1A"/>
    <w:rsid w:val="00AC7FBC"/>
    <w:rsid w:val="00AD0190"/>
    <w:rsid w:val="00AD0CC8"/>
    <w:rsid w:val="00AD116D"/>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B3C"/>
    <w:rsid w:val="00AD634C"/>
    <w:rsid w:val="00AD669B"/>
    <w:rsid w:val="00AD6E27"/>
    <w:rsid w:val="00AD6E30"/>
    <w:rsid w:val="00AD7363"/>
    <w:rsid w:val="00AD751C"/>
    <w:rsid w:val="00AD758A"/>
    <w:rsid w:val="00AD7899"/>
    <w:rsid w:val="00AD792C"/>
    <w:rsid w:val="00AD7A24"/>
    <w:rsid w:val="00AD7D95"/>
    <w:rsid w:val="00AD7E4C"/>
    <w:rsid w:val="00AE0097"/>
    <w:rsid w:val="00AE02A8"/>
    <w:rsid w:val="00AE0573"/>
    <w:rsid w:val="00AE0D2E"/>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0D9"/>
    <w:rsid w:val="00AF03FF"/>
    <w:rsid w:val="00AF0CE0"/>
    <w:rsid w:val="00AF12DA"/>
    <w:rsid w:val="00AF1EB0"/>
    <w:rsid w:val="00AF22A9"/>
    <w:rsid w:val="00AF233F"/>
    <w:rsid w:val="00AF2348"/>
    <w:rsid w:val="00AF2556"/>
    <w:rsid w:val="00AF3473"/>
    <w:rsid w:val="00AF3AC4"/>
    <w:rsid w:val="00AF48B2"/>
    <w:rsid w:val="00AF4B43"/>
    <w:rsid w:val="00AF50CE"/>
    <w:rsid w:val="00AF5632"/>
    <w:rsid w:val="00AF6725"/>
    <w:rsid w:val="00AF7178"/>
    <w:rsid w:val="00AF73AA"/>
    <w:rsid w:val="00AF794E"/>
    <w:rsid w:val="00B00552"/>
    <w:rsid w:val="00B006E5"/>
    <w:rsid w:val="00B007DF"/>
    <w:rsid w:val="00B00BC4"/>
    <w:rsid w:val="00B00EC0"/>
    <w:rsid w:val="00B01CF3"/>
    <w:rsid w:val="00B01FA5"/>
    <w:rsid w:val="00B02323"/>
    <w:rsid w:val="00B02503"/>
    <w:rsid w:val="00B02590"/>
    <w:rsid w:val="00B027DC"/>
    <w:rsid w:val="00B0293B"/>
    <w:rsid w:val="00B02C1B"/>
    <w:rsid w:val="00B02D89"/>
    <w:rsid w:val="00B02E5A"/>
    <w:rsid w:val="00B036C8"/>
    <w:rsid w:val="00B044EA"/>
    <w:rsid w:val="00B0462B"/>
    <w:rsid w:val="00B048C9"/>
    <w:rsid w:val="00B04B38"/>
    <w:rsid w:val="00B04C3C"/>
    <w:rsid w:val="00B0619A"/>
    <w:rsid w:val="00B065C2"/>
    <w:rsid w:val="00B0661E"/>
    <w:rsid w:val="00B06841"/>
    <w:rsid w:val="00B06F8A"/>
    <w:rsid w:val="00B07647"/>
    <w:rsid w:val="00B07C17"/>
    <w:rsid w:val="00B07D83"/>
    <w:rsid w:val="00B10D53"/>
    <w:rsid w:val="00B10D8B"/>
    <w:rsid w:val="00B11CFE"/>
    <w:rsid w:val="00B11D1A"/>
    <w:rsid w:val="00B11E57"/>
    <w:rsid w:val="00B12534"/>
    <w:rsid w:val="00B128A5"/>
    <w:rsid w:val="00B1299F"/>
    <w:rsid w:val="00B12D71"/>
    <w:rsid w:val="00B13093"/>
    <w:rsid w:val="00B132F4"/>
    <w:rsid w:val="00B142D3"/>
    <w:rsid w:val="00B1454B"/>
    <w:rsid w:val="00B147D7"/>
    <w:rsid w:val="00B147E9"/>
    <w:rsid w:val="00B14C4F"/>
    <w:rsid w:val="00B15154"/>
    <w:rsid w:val="00B1522B"/>
    <w:rsid w:val="00B157AC"/>
    <w:rsid w:val="00B1592A"/>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24"/>
    <w:rsid w:val="00B2320A"/>
    <w:rsid w:val="00B2432E"/>
    <w:rsid w:val="00B24BBE"/>
    <w:rsid w:val="00B25C5F"/>
    <w:rsid w:val="00B25E6C"/>
    <w:rsid w:val="00B26BE9"/>
    <w:rsid w:val="00B26D41"/>
    <w:rsid w:val="00B273CF"/>
    <w:rsid w:val="00B276FB"/>
    <w:rsid w:val="00B27881"/>
    <w:rsid w:val="00B27AE7"/>
    <w:rsid w:val="00B27B6A"/>
    <w:rsid w:val="00B304A0"/>
    <w:rsid w:val="00B31690"/>
    <w:rsid w:val="00B31AA3"/>
    <w:rsid w:val="00B31B91"/>
    <w:rsid w:val="00B31CE9"/>
    <w:rsid w:val="00B32168"/>
    <w:rsid w:val="00B325A1"/>
    <w:rsid w:val="00B32A76"/>
    <w:rsid w:val="00B337BC"/>
    <w:rsid w:val="00B339F0"/>
    <w:rsid w:val="00B33A02"/>
    <w:rsid w:val="00B33C68"/>
    <w:rsid w:val="00B34029"/>
    <w:rsid w:val="00B346E7"/>
    <w:rsid w:val="00B349F6"/>
    <w:rsid w:val="00B351AE"/>
    <w:rsid w:val="00B35597"/>
    <w:rsid w:val="00B3598F"/>
    <w:rsid w:val="00B36987"/>
    <w:rsid w:val="00B36996"/>
    <w:rsid w:val="00B37633"/>
    <w:rsid w:val="00B37BFA"/>
    <w:rsid w:val="00B4001E"/>
    <w:rsid w:val="00B40197"/>
    <w:rsid w:val="00B40980"/>
    <w:rsid w:val="00B40DFE"/>
    <w:rsid w:val="00B41033"/>
    <w:rsid w:val="00B4111B"/>
    <w:rsid w:val="00B412DE"/>
    <w:rsid w:val="00B415A8"/>
    <w:rsid w:val="00B418EB"/>
    <w:rsid w:val="00B419F6"/>
    <w:rsid w:val="00B41F32"/>
    <w:rsid w:val="00B422CA"/>
    <w:rsid w:val="00B4241D"/>
    <w:rsid w:val="00B4262D"/>
    <w:rsid w:val="00B4275E"/>
    <w:rsid w:val="00B4288C"/>
    <w:rsid w:val="00B42B27"/>
    <w:rsid w:val="00B42FD7"/>
    <w:rsid w:val="00B43492"/>
    <w:rsid w:val="00B43777"/>
    <w:rsid w:val="00B439D6"/>
    <w:rsid w:val="00B43AF6"/>
    <w:rsid w:val="00B45124"/>
    <w:rsid w:val="00B45D4D"/>
    <w:rsid w:val="00B45ED9"/>
    <w:rsid w:val="00B4613D"/>
    <w:rsid w:val="00B46245"/>
    <w:rsid w:val="00B46E53"/>
    <w:rsid w:val="00B46EA9"/>
    <w:rsid w:val="00B47643"/>
    <w:rsid w:val="00B47905"/>
    <w:rsid w:val="00B5023F"/>
    <w:rsid w:val="00B50510"/>
    <w:rsid w:val="00B50647"/>
    <w:rsid w:val="00B518E0"/>
    <w:rsid w:val="00B51925"/>
    <w:rsid w:val="00B51936"/>
    <w:rsid w:val="00B5206A"/>
    <w:rsid w:val="00B5221A"/>
    <w:rsid w:val="00B5288B"/>
    <w:rsid w:val="00B52894"/>
    <w:rsid w:val="00B542DB"/>
    <w:rsid w:val="00B54D83"/>
    <w:rsid w:val="00B5592F"/>
    <w:rsid w:val="00B55EBA"/>
    <w:rsid w:val="00B5613C"/>
    <w:rsid w:val="00B5648A"/>
    <w:rsid w:val="00B56B92"/>
    <w:rsid w:val="00B56CD9"/>
    <w:rsid w:val="00B57076"/>
    <w:rsid w:val="00B57675"/>
    <w:rsid w:val="00B57A4D"/>
    <w:rsid w:val="00B600B1"/>
    <w:rsid w:val="00B6045B"/>
    <w:rsid w:val="00B6098E"/>
    <w:rsid w:val="00B609AC"/>
    <w:rsid w:val="00B61710"/>
    <w:rsid w:val="00B61BFF"/>
    <w:rsid w:val="00B61EC2"/>
    <w:rsid w:val="00B6217B"/>
    <w:rsid w:val="00B626D5"/>
    <w:rsid w:val="00B63D2E"/>
    <w:rsid w:val="00B640CF"/>
    <w:rsid w:val="00B6467E"/>
    <w:rsid w:val="00B64E97"/>
    <w:rsid w:val="00B6530F"/>
    <w:rsid w:val="00B6569B"/>
    <w:rsid w:val="00B65825"/>
    <w:rsid w:val="00B6638D"/>
    <w:rsid w:val="00B668BA"/>
    <w:rsid w:val="00B66B36"/>
    <w:rsid w:val="00B670FE"/>
    <w:rsid w:val="00B67E08"/>
    <w:rsid w:val="00B7002D"/>
    <w:rsid w:val="00B704FF"/>
    <w:rsid w:val="00B707A7"/>
    <w:rsid w:val="00B71477"/>
    <w:rsid w:val="00B71687"/>
    <w:rsid w:val="00B718CF"/>
    <w:rsid w:val="00B72744"/>
    <w:rsid w:val="00B72D75"/>
    <w:rsid w:val="00B72DF0"/>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FFE"/>
    <w:rsid w:val="00B8023E"/>
    <w:rsid w:val="00B80AED"/>
    <w:rsid w:val="00B80B92"/>
    <w:rsid w:val="00B813CF"/>
    <w:rsid w:val="00B81B28"/>
    <w:rsid w:val="00B82172"/>
    <w:rsid w:val="00B82279"/>
    <w:rsid w:val="00B82BF4"/>
    <w:rsid w:val="00B82CB3"/>
    <w:rsid w:val="00B82E90"/>
    <w:rsid w:val="00B834FC"/>
    <w:rsid w:val="00B83767"/>
    <w:rsid w:val="00B83855"/>
    <w:rsid w:val="00B8439A"/>
    <w:rsid w:val="00B84A13"/>
    <w:rsid w:val="00B84C82"/>
    <w:rsid w:val="00B84D0E"/>
    <w:rsid w:val="00B850A1"/>
    <w:rsid w:val="00B853E7"/>
    <w:rsid w:val="00B85505"/>
    <w:rsid w:val="00B85667"/>
    <w:rsid w:val="00B859D4"/>
    <w:rsid w:val="00B86134"/>
    <w:rsid w:val="00B869C9"/>
    <w:rsid w:val="00B872D0"/>
    <w:rsid w:val="00B87845"/>
    <w:rsid w:val="00B87E24"/>
    <w:rsid w:val="00B87EFA"/>
    <w:rsid w:val="00B90489"/>
    <w:rsid w:val="00B9090B"/>
    <w:rsid w:val="00B91B9E"/>
    <w:rsid w:val="00B921C8"/>
    <w:rsid w:val="00B92337"/>
    <w:rsid w:val="00B92751"/>
    <w:rsid w:val="00B929EA"/>
    <w:rsid w:val="00B92C4B"/>
    <w:rsid w:val="00B9433C"/>
    <w:rsid w:val="00B944C8"/>
    <w:rsid w:val="00B9490D"/>
    <w:rsid w:val="00B94A25"/>
    <w:rsid w:val="00B95591"/>
    <w:rsid w:val="00B95BF7"/>
    <w:rsid w:val="00B95C49"/>
    <w:rsid w:val="00B95E05"/>
    <w:rsid w:val="00B95E93"/>
    <w:rsid w:val="00B960F0"/>
    <w:rsid w:val="00B96404"/>
    <w:rsid w:val="00B964D8"/>
    <w:rsid w:val="00B96B2E"/>
    <w:rsid w:val="00B9767A"/>
    <w:rsid w:val="00B97BD8"/>
    <w:rsid w:val="00B97E2D"/>
    <w:rsid w:val="00BA02FD"/>
    <w:rsid w:val="00BA0D3E"/>
    <w:rsid w:val="00BA0F78"/>
    <w:rsid w:val="00BA1376"/>
    <w:rsid w:val="00BA168A"/>
    <w:rsid w:val="00BA1A75"/>
    <w:rsid w:val="00BA1B60"/>
    <w:rsid w:val="00BA2395"/>
    <w:rsid w:val="00BA2417"/>
    <w:rsid w:val="00BA250E"/>
    <w:rsid w:val="00BA2737"/>
    <w:rsid w:val="00BA3488"/>
    <w:rsid w:val="00BA3C5E"/>
    <w:rsid w:val="00BA3FA9"/>
    <w:rsid w:val="00BA4134"/>
    <w:rsid w:val="00BA4898"/>
    <w:rsid w:val="00BA4C67"/>
    <w:rsid w:val="00BA52A9"/>
    <w:rsid w:val="00BA52D2"/>
    <w:rsid w:val="00BA53C1"/>
    <w:rsid w:val="00BA5530"/>
    <w:rsid w:val="00BA5535"/>
    <w:rsid w:val="00BA5646"/>
    <w:rsid w:val="00BA577B"/>
    <w:rsid w:val="00BA5B9D"/>
    <w:rsid w:val="00BA65A8"/>
    <w:rsid w:val="00BA7FE6"/>
    <w:rsid w:val="00BB0587"/>
    <w:rsid w:val="00BB0659"/>
    <w:rsid w:val="00BB07E0"/>
    <w:rsid w:val="00BB08A4"/>
    <w:rsid w:val="00BB172C"/>
    <w:rsid w:val="00BB17AD"/>
    <w:rsid w:val="00BB1FAC"/>
    <w:rsid w:val="00BB2868"/>
    <w:rsid w:val="00BB30B0"/>
    <w:rsid w:val="00BB356C"/>
    <w:rsid w:val="00BB450C"/>
    <w:rsid w:val="00BB4A4A"/>
    <w:rsid w:val="00BB4C9B"/>
    <w:rsid w:val="00BB52D5"/>
    <w:rsid w:val="00BB5C3F"/>
    <w:rsid w:val="00BB6AF6"/>
    <w:rsid w:val="00BB6E90"/>
    <w:rsid w:val="00BB6EC8"/>
    <w:rsid w:val="00BB713B"/>
    <w:rsid w:val="00BB71D7"/>
    <w:rsid w:val="00BB74CF"/>
    <w:rsid w:val="00BB7602"/>
    <w:rsid w:val="00BB7706"/>
    <w:rsid w:val="00BC01AE"/>
    <w:rsid w:val="00BC05BC"/>
    <w:rsid w:val="00BC109C"/>
    <w:rsid w:val="00BC1297"/>
    <w:rsid w:val="00BC1CA7"/>
    <w:rsid w:val="00BC2A94"/>
    <w:rsid w:val="00BC2CC2"/>
    <w:rsid w:val="00BC2FFF"/>
    <w:rsid w:val="00BC30F0"/>
    <w:rsid w:val="00BC3559"/>
    <w:rsid w:val="00BC435F"/>
    <w:rsid w:val="00BC43ED"/>
    <w:rsid w:val="00BC48EB"/>
    <w:rsid w:val="00BC618A"/>
    <w:rsid w:val="00BC61D8"/>
    <w:rsid w:val="00BC627B"/>
    <w:rsid w:val="00BC649B"/>
    <w:rsid w:val="00BC70FB"/>
    <w:rsid w:val="00BC7878"/>
    <w:rsid w:val="00BC7901"/>
    <w:rsid w:val="00BD1850"/>
    <w:rsid w:val="00BD18F0"/>
    <w:rsid w:val="00BD1A00"/>
    <w:rsid w:val="00BD209D"/>
    <w:rsid w:val="00BD27F9"/>
    <w:rsid w:val="00BD29CA"/>
    <w:rsid w:val="00BD29FC"/>
    <w:rsid w:val="00BD2B93"/>
    <w:rsid w:val="00BD2DAE"/>
    <w:rsid w:val="00BD3527"/>
    <w:rsid w:val="00BD3A77"/>
    <w:rsid w:val="00BD3D11"/>
    <w:rsid w:val="00BD3E69"/>
    <w:rsid w:val="00BD3F59"/>
    <w:rsid w:val="00BD4B1B"/>
    <w:rsid w:val="00BD58CF"/>
    <w:rsid w:val="00BD66C7"/>
    <w:rsid w:val="00BD6A43"/>
    <w:rsid w:val="00BD6F67"/>
    <w:rsid w:val="00BD6F94"/>
    <w:rsid w:val="00BD7069"/>
    <w:rsid w:val="00BD7536"/>
    <w:rsid w:val="00BD7689"/>
    <w:rsid w:val="00BD77B4"/>
    <w:rsid w:val="00BD781C"/>
    <w:rsid w:val="00BD783A"/>
    <w:rsid w:val="00BD7C78"/>
    <w:rsid w:val="00BE0FC1"/>
    <w:rsid w:val="00BE11CD"/>
    <w:rsid w:val="00BE16E6"/>
    <w:rsid w:val="00BE1B0B"/>
    <w:rsid w:val="00BE1EC4"/>
    <w:rsid w:val="00BE1F24"/>
    <w:rsid w:val="00BE20A6"/>
    <w:rsid w:val="00BE21B3"/>
    <w:rsid w:val="00BE29FD"/>
    <w:rsid w:val="00BE2DD3"/>
    <w:rsid w:val="00BE3583"/>
    <w:rsid w:val="00BE3954"/>
    <w:rsid w:val="00BE3D21"/>
    <w:rsid w:val="00BE4884"/>
    <w:rsid w:val="00BE4D41"/>
    <w:rsid w:val="00BE4EC4"/>
    <w:rsid w:val="00BE4F4C"/>
    <w:rsid w:val="00BE5269"/>
    <w:rsid w:val="00BE5766"/>
    <w:rsid w:val="00BE5CC3"/>
    <w:rsid w:val="00BE5E1B"/>
    <w:rsid w:val="00BE691C"/>
    <w:rsid w:val="00BE6BB8"/>
    <w:rsid w:val="00BE72A8"/>
    <w:rsid w:val="00BE74DC"/>
    <w:rsid w:val="00BE7722"/>
    <w:rsid w:val="00BE7AB5"/>
    <w:rsid w:val="00BE7B28"/>
    <w:rsid w:val="00BE7CC7"/>
    <w:rsid w:val="00BF04E6"/>
    <w:rsid w:val="00BF082A"/>
    <w:rsid w:val="00BF0F6C"/>
    <w:rsid w:val="00BF167D"/>
    <w:rsid w:val="00BF1886"/>
    <w:rsid w:val="00BF1AE8"/>
    <w:rsid w:val="00BF1EF7"/>
    <w:rsid w:val="00BF35C3"/>
    <w:rsid w:val="00BF38E0"/>
    <w:rsid w:val="00BF3D6D"/>
    <w:rsid w:val="00BF3DA7"/>
    <w:rsid w:val="00BF4145"/>
    <w:rsid w:val="00BF438D"/>
    <w:rsid w:val="00BF43E8"/>
    <w:rsid w:val="00BF48A0"/>
    <w:rsid w:val="00BF4C1F"/>
    <w:rsid w:val="00BF4C79"/>
    <w:rsid w:val="00BF545F"/>
    <w:rsid w:val="00BF550E"/>
    <w:rsid w:val="00BF57BA"/>
    <w:rsid w:val="00BF6899"/>
    <w:rsid w:val="00BF6B4B"/>
    <w:rsid w:val="00BF7226"/>
    <w:rsid w:val="00C01526"/>
    <w:rsid w:val="00C01AD0"/>
    <w:rsid w:val="00C01CC1"/>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6D0"/>
    <w:rsid w:val="00C079AC"/>
    <w:rsid w:val="00C07BFE"/>
    <w:rsid w:val="00C10525"/>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E3C"/>
    <w:rsid w:val="00C150D0"/>
    <w:rsid w:val="00C1585F"/>
    <w:rsid w:val="00C15B10"/>
    <w:rsid w:val="00C15DF5"/>
    <w:rsid w:val="00C16282"/>
    <w:rsid w:val="00C16A9E"/>
    <w:rsid w:val="00C17165"/>
    <w:rsid w:val="00C176CC"/>
    <w:rsid w:val="00C17E36"/>
    <w:rsid w:val="00C210EA"/>
    <w:rsid w:val="00C21A8E"/>
    <w:rsid w:val="00C21EDE"/>
    <w:rsid w:val="00C222D3"/>
    <w:rsid w:val="00C2299D"/>
    <w:rsid w:val="00C231B6"/>
    <w:rsid w:val="00C238C3"/>
    <w:rsid w:val="00C23B05"/>
    <w:rsid w:val="00C23C89"/>
    <w:rsid w:val="00C23D4C"/>
    <w:rsid w:val="00C23E6C"/>
    <w:rsid w:val="00C240C4"/>
    <w:rsid w:val="00C2446A"/>
    <w:rsid w:val="00C245CD"/>
    <w:rsid w:val="00C248AB"/>
    <w:rsid w:val="00C25330"/>
    <w:rsid w:val="00C254BC"/>
    <w:rsid w:val="00C25607"/>
    <w:rsid w:val="00C25C17"/>
    <w:rsid w:val="00C25DBB"/>
    <w:rsid w:val="00C26631"/>
    <w:rsid w:val="00C26BA2"/>
    <w:rsid w:val="00C273F1"/>
    <w:rsid w:val="00C274D7"/>
    <w:rsid w:val="00C27BF5"/>
    <w:rsid w:val="00C27E0C"/>
    <w:rsid w:val="00C27E5F"/>
    <w:rsid w:val="00C27EF0"/>
    <w:rsid w:val="00C301C6"/>
    <w:rsid w:val="00C30430"/>
    <w:rsid w:val="00C30614"/>
    <w:rsid w:val="00C30631"/>
    <w:rsid w:val="00C31501"/>
    <w:rsid w:val="00C315B4"/>
    <w:rsid w:val="00C31756"/>
    <w:rsid w:val="00C31A9C"/>
    <w:rsid w:val="00C31E69"/>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65BD"/>
    <w:rsid w:val="00C375D9"/>
    <w:rsid w:val="00C37741"/>
    <w:rsid w:val="00C3774E"/>
    <w:rsid w:val="00C402A6"/>
    <w:rsid w:val="00C407BE"/>
    <w:rsid w:val="00C4082D"/>
    <w:rsid w:val="00C42ECE"/>
    <w:rsid w:val="00C433C2"/>
    <w:rsid w:val="00C437E1"/>
    <w:rsid w:val="00C43A40"/>
    <w:rsid w:val="00C43AAA"/>
    <w:rsid w:val="00C44017"/>
    <w:rsid w:val="00C4425D"/>
    <w:rsid w:val="00C444A4"/>
    <w:rsid w:val="00C44667"/>
    <w:rsid w:val="00C44A14"/>
    <w:rsid w:val="00C44AE4"/>
    <w:rsid w:val="00C45245"/>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942"/>
    <w:rsid w:val="00C51D50"/>
    <w:rsid w:val="00C522AE"/>
    <w:rsid w:val="00C5236B"/>
    <w:rsid w:val="00C523D0"/>
    <w:rsid w:val="00C52660"/>
    <w:rsid w:val="00C529E4"/>
    <w:rsid w:val="00C52B35"/>
    <w:rsid w:val="00C52C12"/>
    <w:rsid w:val="00C52CB4"/>
    <w:rsid w:val="00C52CB9"/>
    <w:rsid w:val="00C53EE5"/>
    <w:rsid w:val="00C54D02"/>
    <w:rsid w:val="00C54E5F"/>
    <w:rsid w:val="00C54E8C"/>
    <w:rsid w:val="00C550F0"/>
    <w:rsid w:val="00C55303"/>
    <w:rsid w:val="00C55751"/>
    <w:rsid w:val="00C557E7"/>
    <w:rsid w:val="00C557E8"/>
    <w:rsid w:val="00C558A1"/>
    <w:rsid w:val="00C55C86"/>
    <w:rsid w:val="00C55DEB"/>
    <w:rsid w:val="00C56357"/>
    <w:rsid w:val="00C563EC"/>
    <w:rsid w:val="00C564D1"/>
    <w:rsid w:val="00C568F6"/>
    <w:rsid w:val="00C5709D"/>
    <w:rsid w:val="00C572B3"/>
    <w:rsid w:val="00C575D5"/>
    <w:rsid w:val="00C57876"/>
    <w:rsid w:val="00C6084E"/>
    <w:rsid w:val="00C6099A"/>
    <w:rsid w:val="00C60EBC"/>
    <w:rsid w:val="00C612F6"/>
    <w:rsid w:val="00C617C7"/>
    <w:rsid w:val="00C61957"/>
    <w:rsid w:val="00C61A49"/>
    <w:rsid w:val="00C62256"/>
    <w:rsid w:val="00C6280B"/>
    <w:rsid w:val="00C62A05"/>
    <w:rsid w:val="00C62E21"/>
    <w:rsid w:val="00C6322A"/>
    <w:rsid w:val="00C63877"/>
    <w:rsid w:val="00C641EF"/>
    <w:rsid w:val="00C64280"/>
    <w:rsid w:val="00C64C88"/>
    <w:rsid w:val="00C66707"/>
    <w:rsid w:val="00C66B7A"/>
    <w:rsid w:val="00C67762"/>
    <w:rsid w:val="00C67A50"/>
    <w:rsid w:val="00C7020E"/>
    <w:rsid w:val="00C7085C"/>
    <w:rsid w:val="00C70B17"/>
    <w:rsid w:val="00C70B52"/>
    <w:rsid w:val="00C71750"/>
    <w:rsid w:val="00C721BF"/>
    <w:rsid w:val="00C727D3"/>
    <w:rsid w:val="00C72903"/>
    <w:rsid w:val="00C73056"/>
    <w:rsid w:val="00C73720"/>
    <w:rsid w:val="00C73856"/>
    <w:rsid w:val="00C738A1"/>
    <w:rsid w:val="00C742FB"/>
    <w:rsid w:val="00C745AE"/>
    <w:rsid w:val="00C745F6"/>
    <w:rsid w:val="00C749A6"/>
    <w:rsid w:val="00C74D25"/>
    <w:rsid w:val="00C74DF1"/>
    <w:rsid w:val="00C74E0F"/>
    <w:rsid w:val="00C75203"/>
    <w:rsid w:val="00C7583C"/>
    <w:rsid w:val="00C759C1"/>
    <w:rsid w:val="00C7605D"/>
    <w:rsid w:val="00C76763"/>
    <w:rsid w:val="00C76915"/>
    <w:rsid w:val="00C76E98"/>
    <w:rsid w:val="00C77FA1"/>
    <w:rsid w:val="00C800C2"/>
    <w:rsid w:val="00C8048E"/>
    <w:rsid w:val="00C807C2"/>
    <w:rsid w:val="00C80B2A"/>
    <w:rsid w:val="00C80E1C"/>
    <w:rsid w:val="00C80F92"/>
    <w:rsid w:val="00C81B6E"/>
    <w:rsid w:val="00C81C52"/>
    <w:rsid w:val="00C81E72"/>
    <w:rsid w:val="00C81FCE"/>
    <w:rsid w:val="00C82021"/>
    <w:rsid w:val="00C82346"/>
    <w:rsid w:val="00C82B8F"/>
    <w:rsid w:val="00C83686"/>
    <w:rsid w:val="00C83778"/>
    <w:rsid w:val="00C83BD0"/>
    <w:rsid w:val="00C841E0"/>
    <w:rsid w:val="00C84368"/>
    <w:rsid w:val="00C8447E"/>
    <w:rsid w:val="00C8450F"/>
    <w:rsid w:val="00C84F46"/>
    <w:rsid w:val="00C85058"/>
    <w:rsid w:val="00C853DD"/>
    <w:rsid w:val="00C854C7"/>
    <w:rsid w:val="00C85A2C"/>
    <w:rsid w:val="00C85BDC"/>
    <w:rsid w:val="00C85DEB"/>
    <w:rsid w:val="00C86077"/>
    <w:rsid w:val="00C86214"/>
    <w:rsid w:val="00C86A51"/>
    <w:rsid w:val="00C86D83"/>
    <w:rsid w:val="00C87408"/>
    <w:rsid w:val="00C87694"/>
    <w:rsid w:val="00C878A4"/>
    <w:rsid w:val="00C87C82"/>
    <w:rsid w:val="00C87E68"/>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91"/>
    <w:rsid w:val="00C973ED"/>
    <w:rsid w:val="00C974B2"/>
    <w:rsid w:val="00C9782F"/>
    <w:rsid w:val="00C978D0"/>
    <w:rsid w:val="00CA004B"/>
    <w:rsid w:val="00CA04B3"/>
    <w:rsid w:val="00CA04C4"/>
    <w:rsid w:val="00CA0CBD"/>
    <w:rsid w:val="00CA0F74"/>
    <w:rsid w:val="00CA1297"/>
    <w:rsid w:val="00CA17F3"/>
    <w:rsid w:val="00CA1A6B"/>
    <w:rsid w:val="00CA2750"/>
    <w:rsid w:val="00CA3222"/>
    <w:rsid w:val="00CA3CA1"/>
    <w:rsid w:val="00CA448B"/>
    <w:rsid w:val="00CA4D10"/>
    <w:rsid w:val="00CA4DD4"/>
    <w:rsid w:val="00CA5234"/>
    <w:rsid w:val="00CA56AC"/>
    <w:rsid w:val="00CA5DD0"/>
    <w:rsid w:val="00CA677C"/>
    <w:rsid w:val="00CA67C7"/>
    <w:rsid w:val="00CA6E35"/>
    <w:rsid w:val="00CA71D6"/>
    <w:rsid w:val="00CA7CC1"/>
    <w:rsid w:val="00CB118C"/>
    <w:rsid w:val="00CB122F"/>
    <w:rsid w:val="00CB1586"/>
    <w:rsid w:val="00CB18DC"/>
    <w:rsid w:val="00CB20D1"/>
    <w:rsid w:val="00CB29A6"/>
    <w:rsid w:val="00CB3753"/>
    <w:rsid w:val="00CB3B30"/>
    <w:rsid w:val="00CB3C87"/>
    <w:rsid w:val="00CB4333"/>
    <w:rsid w:val="00CB5A41"/>
    <w:rsid w:val="00CB5ABA"/>
    <w:rsid w:val="00CB5ECF"/>
    <w:rsid w:val="00CB601F"/>
    <w:rsid w:val="00CB6708"/>
    <w:rsid w:val="00CB68FC"/>
    <w:rsid w:val="00CB7E28"/>
    <w:rsid w:val="00CC00A8"/>
    <w:rsid w:val="00CC0235"/>
    <w:rsid w:val="00CC1258"/>
    <w:rsid w:val="00CC1584"/>
    <w:rsid w:val="00CC1633"/>
    <w:rsid w:val="00CC1924"/>
    <w:rsid w:val="00CC1C00"/>
    <w:rsid w:val="00CC1DFA"/>
    <w:rsid w:val="00CC2016"/>
    <w:rsid w:val="00CC2578"/>
    <w:rsid w:val="00CC2986"/>
    <w:rsid w:val="00CC3045"/>
    <w:rsid w:val="00CC3B67"/>
    <w:rsid w:val="00CC3D5F"/>
    <w:rsid w:val="00CC4486"/>
    <w:rsid w:val="00CC49A2"/>
    <w:rsid w:val="00CC5087"/>
    <w:rsid w:val="00CC53FE"/>
    <w:rsid w:val="00CC55A5"/>
    <w:rsid w:val="00CC5D74"/>
    <w:rsid w:val="00CC6112"/>
    <w:rsid w:val="00CC66D9"/>
    <w:rsid w:val="00CC75DE"/>
    <w:rsid w:val="00CC7A6B"/>
    <w:rsid w:val="00CD03FD"/>
    <w:rsid w:val="00CD08BD"/>
    <w:rsid w:val="00CD110F"/>
    <w:rsid w:val="00CD1DED"/>
    <w:rsid w:val="00CD25EB"/>
    <w:rsid w:val="00CD269F"/>
    <w:rsid w:val="00CD2E85"/>
    <w:rsid w:val="00CD3662"/>
    <w:rsid w:val="00CD3C40"/>
    <w:rsid w:val="00CD3E90"/>
    <w:rsid w:val="00CD44E7"/>
    <w:rsid w:val="00CD48F5"/>
    <w:rsid w:val="00CD5313"/>
    <w:rsid w:val="00CD57AE"/>
    <w:rsid w:val="00CD594A"/>
    <w:rsid w:val="00CD5F0A"/>
    <w:rsid w:val="00CD6150"/>
    <w:rsid w:val="00CD6394"/>
    <w:rsid w:val="00CD650E"/>
    <w:rsid w:val="00CD6C26"/>
    <w:rsid w:val="00CD705A"/>
    <w:rsid w:val="00CD78CD"/>
    <w:rsid w:val="00CE0752"/>
    <w:rsid w:val="00CE14C3"/>
    <w:rsid w:val="00CE1512"/>
    <w:rsid w:val="00CE29EA"/>
    <w:rsid w:val="00CE345A"/>
    <w:rsid w:val="00CE3879"/>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2020"/>
    <w:rsid w:val="00CF292B"/>
    <w:rsid w:val="00CF3A00"/>
    <w:rsid w:val="00CF3B36"/>
    <w:rsid w:val="00CF3E1A"/>
    <w:rsid w:val="00CF4042"/>
    <w:rsid w:val="00CF680A"/>
    <w:rsid w:val="00CF6833"/>
    <w:rsid w:val="00CF6A0A"/>
    <w:rsid w:val="00CF6CD9"/>
    <w:rsid w:val="00CF7227"/>
    <w:rsid w:val="00D0010F"/>
    <w:rsid w:val="00D00127"/>
    <w:rsid w:val="00D00442"/>
    <w:rsid w:val="00D00BA5"/>
    <w:rsid w:val="00D0144C"/>
    <w:rsid w:val="00D017CB"/>
    <w:rsid w:val="00D018F1"/>
    <w:rsid w:val="00D01AB4"/>
    <w:rsid w:val="00D01AEE"/>
    <w:rsid w:val="00D0248D"/>
    <w:rsid w:val="00D0284C"/>
    <w:rsid w:val="00D03B4D"/>
    <w:rsid w:val="00D03D7B"/>
    <w:rsid w:val="00D05242"/>
    <w:rsid w:val="00D05E2D"/>
    <w:rsid w:val="00D060B0"/>
    <w:rsid w:val="00D0657F"/>
    <w:rsid w:val="00D073D5"/>
    <w:rsid w:val="00D075FD"/>
    <w:rsid w:val="00D0797D"/>
    <w:rsid w:val="00D0798F"/>
    <w:rsid w:val="00D07E79"/>
    <w:rsid w:val="00D07EA8"/>
    <w:rsid w:val="00D1022B"/>
    <w:rsid w:val="00D10EBB"/>
    <w:rsid w:val="00D11C09"/>
    <w:rsid w:val="00D11FD5"/>
    <w:rsid w:val="00D12609"/>
    <w:rsid w:val="00D128F7"/>
    <w:rsid w:val="00D12981"/>
    <w:rsid w:val="00D14950"/>
    <w:rsid w:val="00D159F3"/>
    <w:rsid w:val="00D15C8F"/>
    <w:rsid w:val="00D15FF9"/>
    <w:rsid w:val="00D16825"/>
    <w:rsid w:val="00D16CFC"/>
    <w:rsid w:val="00D17A0F"/>
    <w:rsid w:val="00D206B4"/>
    <w:rsid w:val="00D20893"/>
    <w:rsid w:val="00D20CF0"/>
    <w:rsid w:val="00D2110A"/>
    <w:rsid w:val="00D2161E"/>
    <w:rsid w:val="00D217CF"/>
    <w:rsid w:val="00D2191F"/>
    <w:rsid w:val="00D21932"/>
    <w:rsid w:val="00D21D10"/>
    <w:rsid w:val="00D21D83"/>
    <w:rsid w:val="00D21E15"/>
    <w:rsid w:val="00D22543"/>
    <w:rsid w:val="00D22697"/>
    <w:rsid w:val="00D236A0"/>
    <w:rsid w:val="00D23AC5"/>
    <w:rsid w:val="00D2468C"/>
    <w:rsid w:val="00D249F8"/>
    <w:rsid w:val="00D24E0B"/>
    <w:rsid w:val="00D26424"/>
    <w:rsid w:val="00D2661C"/>
    <w:rsid w:val="00D26EE3"/>
    <w:rsid w:val="00D270F2"/>
    <w:rsid w:val="00D271BC"/>
    <w:rsid w:val="00D27832"/>
    <w:rsid w:val="00D27C10"/>
    <w:rsid w:val="00D27FCE"/>
    <w:rsid w:val="00D30249"/>
    <w:rsid w:val="00D30BEF"/>
    <w:rsid w:val="00D30F84"/>
    <w:rsid w:val="00D312F9"/>
    <w:rsid w:val="00D31389"/>
    <w:rsid w:val="00D3211A"/>
    <w:rsid w:val="00D3249C"/>
    <w:rsid w:val="00D325FD"/>
    <w:rsid w:val="00D32A9D"/>
    <w:rsid w:val="00D32ABD"/>
    <w:rsid w:val="00D331E0"/>
    <w:rsid w:val="00D334AD"/>
    <w:rsid w:val="00D33AE8"/>
    <w:rsid w:val="00D33FE8"/>
    <w:rsid w:val="00D3455B"/>
    <w:rsid w:val="00D34CD6"/>
    <w:rsid w:val="00D3507A"/>
    <w:rsid w:val="00D353F6"/>
    <w:rsid w:val="00D354B4"/>
    <w:rsid w:val="00D355CD"/>
    <w:rsid w:val="00D365EA"/>
    <w:rsid w:val="00D36B49"/>
    <w:rsid w:val="00D36CA3"/>
    <w:rsid w:val="00D37DD3"/>
    <w:rsid w:val="00D37FBA"/>
    <w:rsid w:val="00D402E0"/>
    <w:rsid w:val="00D4032D"/>
    <w:rsid w:val="00D40772"/>
    <w:rsid w:val="00D40EDF"/>
    <w:rsid w:val="00D40EE3"/>
    <w:rsid w:val="00D4109C"/>
    <w:rsid w:val="00D41511"/>
    <w:rsid w:val="00D41C9D"/>
    <w:rsid w:val="00D42796"/>
    <w:rsid w:val="00D42D92"/>
    <w:rsid w:val="00D434D2"/>
    <w:rsid w:val="00D43BA5"/>
    <w:rsid w:val="00D43BAB"/>
    <w:rsid w:val="00D43C01"/>
    <w:rsid w:val="00D43DE6"/>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E3C"/>
    <w:rsid w:val="00D473C9"/>
    <w:rsid w:val="00D47447"/>
    <w:rsid w:val="00D47599"/>
    <w:rsid w:val="00D50225"/>
    <w:rsid w:val="00D50558"/>
    <w:rsid w:val="00D5075D"/>
    <w:rsid w:val="00D50A2F"/>
    <w:rsid w:val="00D5165F"/>
    <w:rsid w:val="00D519A8"/>
    <w:rsid w:val="00D519BC"/>
    <w:rsid w:val="00D51AE1"/>
    <w:rsid w:val="00D51B69"/>
    <w:rsid w:val="00D51C21"/>
    <w:rsid w:val="00D52AD6"/>
    <w:rsid w:val="00D52EEE"/>
    <w:rsid w:val="00D52F17"/>
    <w:rsid w:val="00D5331E"/>
    <w:rsid w:val="00D537C1"/>
    <w:rsid w:val="00D537E7"/>
    <w:rsid w:val="00D538EA"/>
    <w:rsid w:val="00D53B37"/>
    <w:rsid w:val="00D54CF7"/>
    <w:rsid w:val="00D550C5"/>
    <w:rsid w:val="00D5533B"/>
    <w:rsid w:val="00D567B3"/>
    <w:rsid w:val="00D56E43"/>
    <w:rsid w:val="00D572D6"/>
    <w:rsid w:val="00D57547"/>
    <w:rsid w:val="00D57682"/>
    <w:rsid w:val="00D57819"/>
    <w:rsid w:val="00D6013A"/>
    <w:rsid w:val="00D60D75"/>
    <w:rsid w:val="00D618A8"/>
    <w:rsid w:val="00D61C0F"/>
    <w:rsid w:val="00D61EE0"/>
    <w:rsid w:val="00D61F9F"/>
    <w:rsid w:val="00D6203F"/>
    <w:rsid w:val="00D6205C"/>
    <w:rsid w:val="00D628DC"/>
    <w:rsid w:val="00D63048"/>
    <w:rsid w:val="00D635AF"/>
    <w:rsid w:val="00D63EAE"/>
    <w:rsid w:val="00D648C6"/>
    <w:rsid w:val="00D6572E"/>
    <w:rsid w:val="00D65C48"/>
    <w:rsid w:val="00D66054"/>
    <w:rsid w:val="00D6651A"/>
    <w:rsid w:val="00D66737"/>
    <w:rsid w:val="00D66AEF"/>
    <w:rsid w:val="00D6715F"/>
    <w:rsid w:val="00D67E67"/>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67E9"/>
    <w:rsid w:val="00D80589"/>
    <w:rsid w:val="00D805F0"/>
    <w:rsid w:val="00D80C84"/>
    <w:rsid w:val="00D8126B"/>
    <w:rsid w:val="00D818E6"/>
    <w:rsid w:val="00D81E26"/>
    <w:rsid w:val="00D82E0B"/>
    <w:rsid w:val="00D8308E"/>
    <w:rsid w:val="00D83793"/>
    <w:rsid w:val="00D83A62"/>
    <w:rsid w:val="00D83E49"/>
    <w:rsid w:val="00D8486E"/>
    <w:rsid w:val="00D8507A"/>
    <w:rsid w:val="00D8564C"/>
    <w:rsid w:val="00D85A95"/>
    <w:rsid w:val="00D85AAC"/>
    <w:rsid w:val="00D869C1"/>
    <w:rsid w:val="00D876F3"/>
    <w:rsid w:val="00D87918"/>
    <w:rsid w:val="00D87B2F"/>
    <w:rsid w:val="00D87D85"/>
    <w:rsid w:val="00D905F0"/>
    <w:rsid w:val="00D90826"/>
    <w:rsid w:val="00D9120D"/>
    <w:rsid w:val="00D91826"/>
    <w:rsid w:val="00D92093"/>
    <w:rsid w:val="00D9256B"/>
    <w:rsid w:val="00D92AA4"/>
    <w:rsid w:val="00D92BEA"/>
    <w:rsid w:val="00D92D0A"/>
    <w:rsid w:val="00D932EA"/>
    <w:rsid w:val="00D9394E"/>
    <w:rsid w:val="00D9395D"/>
    <w:rsid w:val="00D9398F"/>
    <w:rsid w:val="00D93B77"/>
    <w:rsid w:val="00D93CDA"/>
    <w:rsid w:val="00D93E73"/>
    <w:rsid w:val="00D94AA5"/>
    <w:rsid w:val="00D951F3"/>
    <w:rsid w:val="00D95254"/>
    <w:rsid w:val="00D956E2"/>
    <w:rsid w:val="00D959DA"/>
    <w:rsid w:val="00D95E7C"/>
    <w:rsid w:val="00D95FF3"/>
    <w:rsid w:val="00D9646E"/>
    <w:rsid w:val="00D9650F"/>
    <w:rsid w:val="00D96534"/>
    <w:rsid w:val="00D9699D"/>
    <w:rsid w:val="00D96B60"/>
    <w:rsid w:val="00D96D2C"/>
    <w:rsid w:val="00D96E22"/>
    <w:rsid w:val="00D9726C"/>
    <w:rsid w:val="00D97B92"/>
    <w:rsid w:val="00DA0225"/>
    <w:rsid w:val="00DA06CE"/>
    <w:rsid w:val="00DA082A"/>
    <w:rsid w:val="00DA0AE9"/>
    <w:rsid w:val="00DA0CA0"/>
    <w:rsid w:val="00DA10D4"/>
    <w:rsid w:val="00DA131A"/>
    <w:rsid w:val="00DA1917"/>
    <w:rsid w:val="00DA1EF4"/>
    <w:rsid w:val="00DA1FF6"/>
    <w:rsid w:val="00DA21C6"/>
    <w:rsid w:val="00DA2440"/>
    <w:rsid w:val="00DA2750"/>
    <w:rsid w:val="00DA28E2"/>
    <w:rsid w:val="00DA2F77"/>
    <w:rsid w:val="00DA318D"/>
    <w:rsid w:val="00DA3F93"/>
    <w:rsid w:val="00DA435A"/>
    <w:rsid w:val="00DA4F0E"/>
    <w:rsid w:val="00DA5501"/>
    <w:rsid w:val="00DA5C3C"/>
    <w:rsid w:val="00DA6320"/>
    <w:rsid w:val="00DA6352"/>
    <w:rsid w:val="00DA6459"/>
    <w:rsid w:val="00DA6A5D"/>
    <w:rsid w:val="00DA6DC7"/>
    <w:rsid w:val="00DB05E2"/>
    <w:rsid w:val="00DB171B"/>
    <w:rsid w:val="00DB1A5A"/>
    <w:rsid w:val="00DB1C17"/>
    <w:rsid w:val="00DB24D8"/>
    <w:rsid w:val="00DB26C9"/>
    <w:rsid w:val="00DB356E"/>
    <w:rsid w:val="00DB367C"/>
    <w:rsid w:val="00DB459A"/>
    <w:rsid w:val="00DB486D"/>
    <w:rsid w:val="00DB4F50"/>
    <w:rsid w:val="00DB5343"/>
    <w:rsid w:val="00DB56B1"/>
    <w:rsid w:val="00DB59FE"/>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FA"/>
    <w:rsid w:val="00DC45C5"/>
    <w:rsid w:val="00DC4B31"/>
    <w:rsid w:val="00DC4DD1"/>
    <w:rsid w:val="00DC4DE7"/>
    <w:rsid w:val="00DC5B66"/>
    <w:rsid w:val="00DC6235"/>
    <w:rsid w:val="00DC6AE3"/>
    <w:rsid w:val="00DC7686"/>
    <w:rsid w:val="00DC7765"/>
    <w:rsid w:val="00DC793C"/>
    <w:rsid w:val="00DC7B31"/>
    <w:rsid w:val="00DC7B41"/>
    <w:rsid w:val="00DC7FC7"/>
    <w:rsid w:val="00DD05E0"/>
    <w:rsid w:val="00DD0D8B"/>
    <w:rsid w:val="00DD0E72"/>
    <w:rsid w:val="00DD1403"/>
    <w:rsid w:val="00DD1455"/>
    <w:rsid w:val="00DD21BB"/>
    <w:rsid w:val="00DD2227"/>
    <w:rsid w:val="00DD2C2B"/>
    <w:rsid w:val="00DD3021"/>
    <w:rsid w:val="00DD41CF"/>
    <w:rsid w:val="00DD4D8A"/>
    <w:rsid w:val="00DD4FC7"/>
    <w:rsid w:val="00DD62DD"/>
    <w:rsid w:val="00DD6A84"/>
    <w:rsid w:val="00DD7407"/>
    <w:rsid w:val="00DE0366"/>
    <w:rsid w:val="00DE038A"/>
    <w:rsid w:val="00DE052F"/>
    <w:rsid w:val="00DE0624"/>
    <w:rsid w:val="00DE0934"/>
    <w:rsid w:val="00DE12F5"/>
    <w:rsid w:val="00DE16B2"/>
    <w:rsid w:val="00DE1919"/>
    <w:rsid w:val="00DE1CC1"/>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356"/>
    <w:rsid w:val="00DF6858"/>
    <w:rsid w:val="00DF6924"/>
    <w:rsid w:val="00DF76CC"/>
    <w:rsid w:val="00DF7769"/>
    <w:rsid w:val="00DF7B69"/>
    <w:rsid w:val="00E00E81"/>
    <w:rsid w:val="00E00EF2"/>
    <w:rsid w:val="00E01243"/>
    <w:rsid w:val="00E01927"/>
    <w:rsid w:val="00E01A26"/>
    <w:rsid w:val="00E01CAB"/>
    <w:rsid w:val="00E023EA"/>
    <w:rsid w:val="00E03A03"/>
    <w:rsid w:val="00E03BF1"/>
    <w:rsid w:val="00E04177"/>
    <w:rsid w:val="00E041D6"/>
    <w:rsid w:val="00E04795"/>
    <w:rsid w:val="00E04CBF"/>
    <w:rsid w:val="00E051EA"/>
    <w:rsid w:val="00E05DED"/>
    <w:rsid w:val="00E06525"/>
    <w:rsid w:val="00E06BA3"/>
    <w:rsid w:val="00E06CE2"/>
    <w:rsid w:val="00E07670"/>
    <w:rsid w:val="00E07BFC"/>
    <w:rsid w:val="00E105E0"/>
    <w:rsid w:val="00E10668"/>
    <w:rsid w:val="00E10989"/>
    <w:rsid w:val="00E11FA6"/>
    <w:rsid w:val="00E12084"/>
    <w:rsid w:val="00E1249C"/>
    <w:rsid w:val="00E12718"/>
    <w:rsid w:val="00E127AB"/>
    <w:rsid w:val="00E12946"/>
    <w:rsid w:val="00E12BE8"/>
    <w:rsid w:val="00E12EFC"/>
    <w:rsid w:val="00E131B7"/>
    <w:rsid w:val="00E13D43"/>
    <w:rsid w:val="00E13E79"/>
    <w:rsid w:val="00E140CC"/>
    <w:rsid w:val="00E147AC"/>
    <w:rsid w:val="00E15180"/>
    <w:rsid w:val="00E151D9"/>
    <w:rsid w:val="00E155A0"/>
    <w:rsid w:val="00E15B8E"/>
    <w:rsid w:val="00E16821"/>
    <w:rsid w:val="00E17F48"/>
    <w:rsid w:val="00E203ED"/>
    <w:rsid w:val="00E20837"/>
    <w:rsid w:val="00E20905"/>
    <w:rsid w:val="00E20B89"/>
    <w:rsid w:val="00E20BB6"/>
    <w:rsid w:val="00E2131B"/>
    <w:rsid w:val="00E21B14"/>
    <w:rsid w:val="00E22CF6"/>
    <w:rsid w:val="00E22F3B"/>
    <w:rsid w:val="00E22F8C"/>
    <w:rsid w:val="00E231E1"/>
    <w:rsid w:val="00E23233"/>
    <w:rsid w:val="00E235D0"/>
    <w:rsid w:val="00E23A43"/>
    <w:rsid w:val="00E24599"/>
    <w:rsid w:val="00E249A1"/>
    <w:rsid w:val="00E24FA3"/>
    <w:rsid w:val="00E25B0F"/>
    <w:rsid w:val="00E26140"/>
    <w:rsid w:val="00E263DD"/>
    <w:rsid w:val="00E26475"/>
    <w:rsid w:val="00E26D0B"/>
    <w:rsid w:val="00E275F5"/>
    <w:rsid w:val="00E27CCE"/>
    <w:rsid w:val="00E27F7D"/>
    <w:rsid w:val="00E30079"/>
    <w:rsid w:val="00E30E9D"/>
    <w:rsid w:val="00E31259"/>
    <w:rsid w:val="00E314B2"/>
    <w:rsid w:val="00E321EB"/>
    <w:rsid w:val="00E33091"/>
    <w:rsid w:val="00E33115"/>
    <w:rsid w:val="00E33A00"/>
    <w:rsid w:val="00E33D59"/>
    <w:rsid w:val="00E34229"/>
    <w:rsid w:val="00E347A7"/>
    <w:rsid w:val="00E34AEA"/>
    <w:rsid w:val="00E34EED"/>
    <w:rsid w:val="00E35721"/>
    <w:rsid w:val="00E35EAC"/>
    <w:rsid w:val="00E35EF7"/>
    <w:rsid w:val="00E36E3D"/>
    <w:rsid w:val="00E37598"/>
    <w:rsid w:val="00E40AA2"/>
    <w:rsid w:val="00E41289"/>
    <w:rsid w:val="00E414F7"/>
    <w:rsid w:val="00E41824"/>
    <w:rsid w:val="00E41DBB"/>
    <w:rsid w:val="00E428C4"/>
    <w:rsid w:val="00E43010"/>
    <w:rsid w:val="00E432B8"/>
    <w:rsid w:val="00E439B5"/>
    <w:rsid w:val="00E43D20"/>
    <w:rsid w:val="00E43E78"/>
    <w:rsid w:val="00E44050"/>
    <w:rsid w:val="00E4452E"/>
    <w:rsid w:val="00E447DE"/>
    <w:rsid w:val="00E44FE8"/>
    <w:rsid w:val="00E4514D"/>
    <w:rsid w:val="00E45D0B"/>
    <w:rsid w:val="00E46A50"/>
    <w:rsid w:val="00E46A58"/>
    <w:rsid w:val="00E46BD6"/>
    <w:rsid w:val="00E47096"/>
    <w:rsid w:val="00E4709F"/>
    <w:rsid w:val="00E473AB"/>
    <w:rsid w:val="00E476DF"/>
    <w:rsid w:val="00E47992"/>
    <w:rsid w:val="00E500D7"/>
    <w:rsid w:val="00E50BA3"/>
    <w:rsid w:val="00E50E96"/>
    <w:rsid w:val="00E510F0"/>
    <w:rsid w:val="00E5140A"/>
    <w:rsid w:val="00E51731"/>
    <w:rsid w:val="00E51897"/>
    <w:rsid w:val="00E51DC7"/>
    <w:rsid w:val="00E521F2"/>
    <w:rsid w:val="00E52AB5"/>
    <w:rsid w:val="00E52CBA"/>
    <w:rsid w:val="00E52F23"/>
    <w:rsid w:val="00E530B7"/>
    <w:rsid w:val="00E53A8B"/>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25C6"/>
    <w:rsid w:val="00E63753"/>
    <w:rsid w:val="00E64234"/>
    <w:rsid w:val="00E6525F"/>
    <w:rsid w:val="00E65395"/>
    <w:rsid w:val="00E65EEE"/>
    <w:rsid w:val="00E66143"/>
    <w:rsid w:val="00E66C0F"/>
    <w:rsid w:val="00E671A7"/>
    <w:rsid w:val="00E671CF"/>
    <w:rsid w:val="00E67674"/>
    <w:rsid w:val="00E706F7"/>
    <w:rsid w:val="00E70EA8"/>
    <w:rsid w:val="00E71C3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A23"/>
    <w:rsid w:val="00E77029"/>
    <w:rsid w:val="00E77076"/>
    <w:rsid w:val="00E77432"/>
    <w:rsid w:val="00E77B1C"/>
    <w:rsid w:val="00E77D72"/>
    <w:rsid w:val="00E77F04"/>
    <w:rsid w:val="00E77FFB"/>
    <w:rsid w:val="00E8020D"/>
    <w:rsid w:val="00E80615"/>
    <w:rsid w:val="00E80D19"/>
    <w:rsid w:val="00E8231B"/>
    <w:rsid w:val="00E824AC"/>
    <w:rsid w:val="00E825F4"/>
    <w:rsid w:val="00E82A92"/>
    <w:rsid w:val="00E83047"/>
    <w:rsid w:val="00E8325F"/>
    <w:rsid w:val="00E832B5"/>
    <w:rsid w:val="00E83306"/>
    <w:rsid w:val="00E83924"/>
    <w:rsid w:val="00E83FCA"/>
    <w:rsid w:val="00E84024"/>
    <w:rsid w:val="00E84919"/>
    <w:rsid w:val="00E84FFD"/>
    <w:rsid w:val="00E85107"/>
    <w:rsid w:val="00E852A8"/>
    <w:rsid w:val="00E85648"/>
    <w:rsid w:val="00E85918"/>
    <w:rsid w:val="00E864A8"/>
    <w:rsid w:val="00E8676E"/>
    <w:rsid w:val="00E86C8C"/>
    <w:rsid w:val="00E86D2F"/>
    <w:rsid w:val="00E8765B"/>
    <w:rsid w:val="00E8785A"/>
    <w:rsid w:val="00E8789B"/>
    <w:rsid w:val="00E904B0"/>
    <w:rsid w:val="00E9074E"/>
    <w:rsid w:val="00E907A6"/>
    <w:rsid w:val="00E90CC9"/>
    <w:rsid w:val="00E914DA"/>
    <w:rsid w:val="00E928FD"/>
    <w:rsid w:val="00E92BD9"/>
    <w:rsid w:val="00E92C97"/>
    <w:rsid w:val="00E939E3"/>
    <w:rsid w:val="00E94092"/>
    <w:rsid w:val="00E942EE"/>
    <w:rsid w:val="00E94884"/>
    <w:rsid w:val="00E9518E"/>
    <w:rsid w:val="00E9542D"/>
    <w:rsid w:val="00E95497"/>
    <w:rsid w:val="00E9625C"/>
    <w:rsid w:val="00E962C3"/>
    <w:rsid w:val="00E9654B"/>
    <w:rsid w:val="00E9665E"/>
    <w:rsid w:val="00E97140"/>
    <w:rsid w:val="00E976F3"/>
    <w:rsid w:val="00E97BDD"/>
    <w:rsid w:val="00EA0E87"/>
    <w:rsid w:val="00EA0F12"/>
    <w:rsid w:val="00EA113F"/>
    <w:rsid w:val="00EA174A"/>
    <w:rsid w:val="00EA18B0"/>
    <w:rsid w:val="00EA18C4"/>
    <w:rsid w:val="00EA214F"/>
    <w:rsid w:val="00EA225E"/>
    <w:rsid w:val="00EA2A0C"/>
    <w:rsid w:val="00EA2B91"/>
    <w:rsid w:val="00EA2DC7"/>
    <w:rsid w:val="00EA2F00"/>
    <w:rsid w:val="00EA3F47"/>
    <w:rsid w:val="00EA3F95"/>
    <w:rsid w:val="00EA4063"/>
    <w:rsid w:val="00EA4463"/>
    <w:rsid w:val="00EA4486"/>
    <w:rsid w:val="00EA4950"/>
    <w:rsid w:val="00EA4DAA"/>
    <w:rsid w:val="00EA4DC2"/>
    <w:rsid w:val="00EA4DF6"/>
    <w:rsid w:val="00EA4E82"/>
    <w:rsid w:val="00EA530A"/>
    <w:rsid w:val="00EA5CE7"/>
    <w:rsid w:val="00EA6035"/>
    <w:rsid w:val="00EA6F37"/>
    <w:rsid w:val="00EA78C2"/>
    <w:rsid w:val="00EA7F19"/>
    <w:rsid w:val="00EB0169"/>
    <w:rsid w:val="00EB084E"/>
    <w:rsid w:val="00EB0ABA"/>
    <w:rsid w:val="00EB0BDD"/>
    <w:rsid w:val="00EB0F9D"/>
    <w:rsid w:val="00EB1014"/>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FFC"/>
    <w:rsid w:val="00EB64D5"/>
    <w:rsid w:val="00EB6629"/>
    <w:rsid w:val="00EB6DCE"/>
    <w:rsid w:val="00EC0419"/>
    <w:rsid w:val="00EC0444"/>
    <w:rsid w:val="00EC0922"/>
    <w:rsid w:val="00EC0C10"/>
    <w:rsid w:val="00EC117B"/>
    <w:rsid w:val="00EC1431"/>
    <w:rsid w:val="00EC1677"/>
    <w:rsid w:val="00EC180E"/>
    <w:rsid w:val="00EC286B"/>
    <w:rsid w:val="00EC3850"/>
    <w:rsid w:val="00EC3AE2"/>
    <w:rsid w:val="00EC3D31"/>
    <w:rsid w:val="00EC3D51"/>
    <w:rsid w:val="00EC3F6D"/>
    <w:rsid w:val="00EC44F3"/>
    <w:rsid w:val="00EC4729"/>
    <w:rsid w:val="00EC4885"/>
    <w:rsid w:val="00EC51A6"/>
    <w:rsid w:val="00EC52F6"/>
    <w:rsid w:val="00EC5578"/>
    <w:rsid w:val="00EC56B9"/>
    <w:rsid w:val="00EC5C67"/>
    <w:rsid w:val="00EC60B7"/>
    <w:rsid w:val="00EC645F"/>
    <w:rsid w:val="00EC646A"/>
    <w:rsid w:val="00EC67BA"/>
    <w:rsid w:val="00EC682F"/>
    <w:rsid w:val="00EC72EE"/>
    <w:rsid w:val="00EC73D5"/>
    <w:rsid w:val="00ED00ED"/>
    <w:rsid w:val="00ED0C50"/>
    <w:rsid w:val="00ED0C62"/>
    <w:rsid w:val="00ED0F82"/>
    <w:rsid w:val="00ED1396"/>
    <w:rsid w:val="00ED2618"/>
    <w:rsid w:val="00ED279F"/>
    <w:rsid w:val="00ED2F53"/>
    <w:rsid w:val="00ED3A3F"/>
    <w:rsid w:val="00ED444B"/>
    <w:rsid w:val="00ED44E9"/>
    <w:rsid w:val="00ED4AFC"/>
    <w:rsid w:val="00ED4F50"/>
    <w:rsid w:val="00ED512E"/>
    <w:rsid w:val="00ED5998"/>
    <w:rsid w:val="00ED5B72"/>
    <w:rsid w:val="00ED5FF8"/>
    <w:rsid w:val="00ED6290"/>
    <w:rsid w:val="00ED68E0"/>
    <w:rsid w:val="00ED70E8"/>
    <w:rsid w:val="00ED72FA"/>
    <w:rsid w:val="00ED76FC"/>
    <w:rsid w:val="00ED7712"/>
    <w:rsid w:val="00ED7796"/>
    <w:rsid w:val="00ED7E90"/>
    <w:rsid w:val="00ED7FEC"/>
    <w:rsid w:val="00EE098D"/>
    <w:rsid w:val="00EE10F5"/>
    <w:rsid w:val="00EE1A1D"/>
    <w:rsid w:val="00EE1AE1"/>
    <w:rsid w:val="00EE1B60"/>
    <w:rsid w:val="00EE20AE"/>
    <w:rsid w:val="00EE25CB"/>
    <w:rsid w:val="00EE263E"/>
    <w:rsid w:val="00EE2927"/>
    <w:rsid w:val="00EE2A23"/>
    <w:rsid w:val="00EE2BF8"/>
    <w:rsid w:val="00EE35BC"/>
    <w:rsid w:val="00EE387F"/>
    <w:rsid w:val="00EE39FD"/>
    <w:rsid w:val="00EE3B73"/>
    <w:rsid w:val="00EE3DB1"/>
    <w:rsid w:val="00EE3F5F"/>
    <w:rsid w:val="00EE4066"/>
    <w:rsid w:val="00EE49DE"/>
    <w:rsid w:val="00EE4B16"/>
    <w:rsid w:val="00EE4E69"/>
    <w:rsid w:val="00EE4EB4"/>
    <w:rsid w:val="00EE51E0"/>
    <w:rsid w:val="00EE5401"/>
    <w:rsid w:val="00EE5841"/>
    <w:rsid w:val="00EE6065"/>
    <w:rsid w:val="00EE6133"/>
    <w:rsid w:val="00EE62D3"/>
    <w:rsid w:val="00EE737C"/>
    <w:rsid w:val="00EE796E"/>
    <w:rsid w:val="00EE7E32"/>
    <w:rsid w:val="00EF0142"/>
    <w:rsid w:val="00EF075D"/>
    <w:rsid w:val="00EF0FD5"/>
    <w:rsid w:val="00EF1B44"/>
    <w:rsid w:val="00EF1E8F"/>
    <w:rsid w:val="00EF1F35"/>
    <w:rsid w:val="00EF200A"/>
    <w:rsid w:val="00EF212E"/>
    <w:rsid w:val="00EF21AB"/>
    <w:rsid w:val="00EF2D4A"/>
    <w:rsid w:val="00EF3699"/>
    <w:rsid w:val="00EF389E"/>
    <w:rsid w:val="00EF450D"/>
    <w:rsid w:val="00EF5291"/>
    <w:rsid w:val="00EF5F00"/>
    <w:rsid w:val="00EF5F51"/>
    <w:rsid w:val="00EF6847"/>
    <w:rsid w:val="00EF6B41"/>
    <w:rsid w:val="00EF7507"/>
    <w:rsid w:val="00EF75AE"/>
    <w:rsid w:val="00EF76CF"/>
    <w:rsid w:val="00EF7CFF"/>
    <w:rsid w:val="00EF7F37"/>
    <w:rsid w:val="00F00285"/>
    <w:rsid w:val="00F005DF"/>
    <w:rsid w:val="00F01CB9"/>
    <w:rsid w:val="00F022CA"/>
    <w:rsid w:val="00F02370"/>
    <w:rsid w:val="00F02541"/>
    <w:rsid w:val="00F0269B"/>
    <w:rsid w:val="00F02908"/>
    <w:rsid w:val="00F02C80"/>
    <w:rsid w:val="00F02CBE"/>
    <w:rsid w:val="00F03190"/>
    <w:rsid w:val="00F035CF"/>
    <w:rsid w:val="00F03771"/>
    <w:rsid w:val="00F04115"/>
    <w:rsid w:val="00F047CF"/>
    <w:rsid w:val="00F04B64"/>
    <w:rsid w:val="00F04EF0"/>
    <w:rsid w:val="00F05523"/>
    <w:rsid w:val="00F05A90"/>
    <w:rsid w:val="00F0603C"/>
    <w:rsid w:val="00F060BF"/>
    <w:rsid w:val="00F06155"/>
    <w:rsid w:val="00F06DF9"/>
    <w:rsid w:val="00F07216"/>
    <w:rsid w:val="00F0796E"/>
    <w:rsid w:val="00F07AB7"/>
    <w:rsid w:val="00F100E2"/>
    <w:rsid w:val="00F10138"/>
    <w:rsid w:val="00F1018F"/>
    <w:rsid w:val="00F10279"/>
    <w:rsid w:val="00F10393"/>
    <w:rsid w:val="00F1067A"/>
    <w:rsid w:val="00F10773"/>
    <w:rsid w:val="00F10CF5"/>
    <w:rsid w:val="00F10CF6"/>
    <w:rsid w:val="00F116E1"/>
    <w:rsid w:val="00F11BC7"/>
    <w:rsid w:val="00F11E25"/>
    <w:rsid w:val="00F122FC"/>
    <w:rsid w:val="00F1234C"/>
    <w:rsid w:val="00F12946"/>
    <w:rsid w:val="00F12D6A"/>
    <w:rsid w:val="00F13379"/>
    <w:rsid w:val="00F13CFB"/>
    <w:rsid w:val="00F13EB9"/>
    <w:rsid w:val="00F13EE4"/>
    <w:rsid w:val="00F14960"/>
    <w:rsid w:val="00F14D85"/>
    <w:rsid w:val="00F14E37"/>
    <w:rsid w:val="00F1523A"/>
    <w:rsid w:val="00F15CD3"/>
    <w:rsid w:val="00F16024"/>
    <w:rsid w:val="00F160CF"/>
    <w:rsid w:val="00F16835"/>
    <w:rsid w:val="00F17395"/>
    <w:rsid w:val="00F178F8"/>
    <w:rsid w:val="00F17C51"/>
    <w:rsid w:val="00F202CF"/>
    <w:rsid w:val="00F20A2E"/>
    <w:rsid w:val="00F20F0C"/>
    <w:rsid w:val="00F21498"/>
    <w:rsid w:val="00F21757"/>
    <w:rsid w:val="00F21C36"/>
    <w:rsid w:val="00F21D94"/>
    <w:rsid w:val="00F22A4F"/>
    <w:rsid w:val="00F22B9A"/>
    <w:rsid w:val="00F2350B"/>
    <w:rsid w:val="00F23807"/>
    <w:rsid w:val="00F23B19"/>
    <w:rsid w:val="00F23E30"/>
    <w:rsid w:val="00F241B2"/>
    <w:rsid w:val="00F246D1"/>
    <w:rsid w:val="00F2497A"/>
    <w:rsid w:val="00F24A2D"/>
    <w:rsid w:val="00F25852"/>
    <w:rsid w:val="00F25F01"/>
    <w:rsid w:val="00F25FB4"/>
    <w:rsid w:val="00F2692E"/>
    <w:rsid w:val="00F26CB3"/>
    <w:rsid w:val="00F271A0"/>
    <w:rsid w:val="00F271C7"/>
    <w:rsid w:val="00F27638"/>
    <w:rsid w:val="00F30171"/>
    <w:rsid w:val="00F30187"/>
    <w:rsid w:val="00F306E2"/>
    <w:rsid w:val="00F31138"/>
    <w:rsid w:val="00F31813"/>
    <w:rsid w:val="00F31B33"/>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DDE"/>
    <w:rsid w:val="00F4027D"/>
    <w:rsid w:val="00F40A22"/>
    <w:rsid w:val="00F413AB"/>
    <w:rsid w:val="00F414E1"/>
    <w:rsid w:val="00F41665"/>
    <w:rsid w:val="00F42E54"/>
    <w:rsid w:val="00F42E75"/>
    <w:rsid w:val="00F4368F"/>
    <w:rsid w:val="00F43A24"/>
    <w:rsid w:val="00F43B29"/>
    <w:rsid w:val="00F43CF5"/>
    <w:rsid w:val="00F44512"/>
    <w:rsid w:val="00F44642"/>
    <w:rsid w:val="00F448F4"/>
    <w:rsid w:val="00F44C7A"/>
    <w:rsid w:val="00F4504F"/>
    <w:rsid w:val="00F453D9"/>
    <w:rsid w:val="00F45828"/>
    <w:rsid w:val="00F45B4C"/>
    <w:rsid w:val="00F45BC0"/>
    <w:rsid w:val="00F466F9"/>
    <w:rsid w:val="00F46B0A"/>
    <w:rsid w:val="00F471C9"/>
    <w:rsid w:val="00F47E4D"/>
    <w:rsid w:val="00F47F6B"/>
    <w:rsid w:val="00F50126"/>
    <w:rsid w:val="00F50EF6"/>
    <w:rsid w:val="00F51050"/>
    <w:rsid w:val="00F534D8"/>
    <w:rsid w:val="00F53D64"/>
    <w:rsid w:val="00F53E02"/>
    <w:rsid w:val="00F53FA0"/>
    <w:rsid w:val="00F5407A"/>
    <w:rsid w:val="00F54910"/>
    <w:rsid w:val="00F5561D"/>
    <w:rsid w:val="00F5625D"/>
    <w:rsid w:val="00F56429"/>
    <w:rsid w:val="00F56B3C"/>
    <w:rsid w:val="00F56BF7"/>
    <w:rsid w:val="00F5730B"/>
    <w:rsid w:val="00F57DB1"/>
    <w:rsid w:val="00F6011A"/>
    <w:rsid w:val="00F606E7"/>
    <w:rsid w:val="00F607FC"/>
    <w:rsid w:val="00F60BE6"/>
    <w:rsid w:val="00F618AD"/>
    <w:rsid w:val="00F619CC"/>
    <w:rsid w:val="00F6248E"/>
    <w:rsid w:val="00F6277C"/>
    <w:rsid w:val="00F62CDA"/>
    <w:rsid w:val="00F62D37"/>
    <w:rsid w:val="00F637DD"/>
    <w:rsid w:val="00F64725"/>
    <w:rsid w:val="00F64B75"/>
    <w:rsid w:val="00F6502F"/>
    <w:rsid w:val="00F6526A"/>
    <w:rsid w:val="00F6558F"/>
    <w:rsid w:val="00F667F2"/>
    <w:rsid w:val="00F66CE6"/>
    <w:rsid w:val="00F671C6"/>
    <w:rsid w:val="00F67857"/>
    <w:rsid w:val="00F6796F"/>
    <w:rsid w:val="00F67B80"/>
    <w:rsid w:val="00F67CBD"/>
    <w:rsid w:val="00F67E90"/>
    <w:rsid w:val="00F71385"/>
    <w:rsid w:val="00F715F1"/>
    <w:rsid w:val="00F71A4B"/>
    <w:rsid w:val="00F72067"/>
    <w:rsid w:val="00F726F8"/>
    <w:rsid w:val="00F72F0B"/>
    <w:rsid w:val="00F72F31"/>
    <w:rsid w:val="00F730D7"/>
    <w:rsid w:val="00F73CB3"/>
    <w:rsid w:val="00F743A4"/>
    <w:rsid w:val="00F747B3"/>
    <w:rsid w:val="00F74DD0"/>
    <w:rsid w:val="00F7531F"/>
    <w:rsid w:val="00F756D2"/>
    <w:rsid w:val="00F75AAD"/>
    <w:rsid w:val="00F75D0E"/>
    <w:rsid w:val="00F762FA"/>
    <w:rsid w:val="00F76858"/>
    <w:rsid w:val="00F76A0C"/>
    <w:rsid w:val="00F77199"/>
    <w:rsid w:val="00F77343"/>
    <w:rsid w:val="00F77776"/>
    <w:rsid w:val="00F7793E"/>
    <w:rsid w:val="00F8031B"/>
    <w:rsid w:val="00F80624"/>
    <w:rsid w:val="00F80668"/>
    <w:rsid w:val="00F81139"/>
    <w:rsid w:val="00F81477"/>
    <w:rsid w:val="00F81C3F"/>
    <w:rsid w:val="00F8212D"/>
    <w:rsid w:val="00F8229D"/>
    <w:rsid w:val="00F82768"/>
    <w:rsid w:val="00F82848"/>
    <w:rsid w:val="00F82AFF"/>
    <w:rsid w:val="00F836CE"/>
    <w:rsid w:val="00F83B43"/>
    <w:rsid w:val="00F83F39"/>
    <w:rsid w:val="00F84446"/>
    <w:rsid w:val="00F84760"/>
    <w:rsid w:val="00F848C6"/>
    <w:rsid w:val="00F84A23"/>
    <w:rsid w:val="00F8502F"/>
    <w:rsid w:val="00F85655"/>
    <w:rsid w:val="00F85CF4"/>
    <w:rsid w:val="00F85D7A"/>
    <w:rsid w:val="00F868B5"/>
    <w:rsid w:val="00F869B6"/>
    <w:rsid w:val="00F87188"/>
    <w:rsid w:val="00F871D7"/>
    <w:rsid w:val="00F876D1"/>
    <w:rsid w:val="00F87998"/>
    <w:rsid w:val="00F90062"/>
    <w:rsid w:val="00F90451"/>
    <w:rsid w:val="00F90452"/>
    <w:rsid w:val="00F90AA9"/>
    <w:rsid w:val="00F90C95"/>
    <w:rsid w:val="00F90CD6"/>
    <w:rsid w:val="00F910B0"/>
    <w:rsid w:val="00F9143C"/>
    <w:rsid w:val="00F9153A"/>
    <w:rsid w:val="00F917C8"/>
    <w:rsid w:val="00F91C22"/>
    <w:rsid w:val="00F92E5C"/>
    <w:rsid w:val="00F92F1F"/>
    <w:rsid w:val="00F9397D"/>
    <w:rsid w:val="00F93C1D"/>
    <w:rsid w:val="00F93CF0"/>
    <w:rsid w:val="00F94985"/>
    <w:rsid w:val="00F94F8B"/>
    <w:rsid w:val="00F9529A"/>
    <w:rsid w:val="00F95901"/>
    <w:rsid w:val="00F95A6E"/>
    <w:rsid w:val="00F95EFB"/>
    <w:rsid w:val="00F9624A"/>
    <w:rsid w:val="00F9627B"/>
    <w:rsid w:val="00F96CB8"/>
    <w:rsid w:val="00F96EEB"/>
    <w:rsid w:val="00F96FF6"/>
    <w:rsid w:val="00F976F7"/>
    <w:rsid w:val="00F97959"/>
    <w:rsid w:val="00F97B92"/>
    <w:rsid w:val="00F97BE3"/>
    <w:rsid w:val="00F97CDD"/>
    <w:rsid w:val="00F97CF3"/>
    <w:rsid w:val="00FA053B"/>
    <w:rsid w:val="00FA0A64"/>
    <w:rsid w:val="00FA0ACD"/>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689C"/>
    <w:rsid w:val="00FA68FF"/>
    <w:rsid w:val="00FA6DF2"/>
    <w:rsid w:val="00FA72F1"/>
    <w:rsid w:val="00FA77A3"/>
    <w:rsid w:val="00FB06C4"/>
    <w:rsid w:val="00FB0804"/>
    <w:rsid w:val="00FB2860"/>
    <w:rsid w:val="00FB2B39"/>
    <w:rsid w:val="00FB2CA0"/>
    <w:rsid w:val="00FB2DC3"/>
    <w:rsid w:val="00FB2DC5"/>
    <w:rsid w:val="00FB359E"/>
    <w:rsid w:val="00FB35D1"/>
    <w:rsid w:val="00FB380E"/>
    <w:rsid w:val="00FB38D9"/>
    <w:rsid w:val="00FB393E"/>
    <w:rsid w:val="00FB416D"/>
    <w:rsid w:val="00FB42A4"/>
    <w:rsid w:val="00FB4E17"/>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2112"/>
    <w:rsid w:val="00FC2427"/>
    <w:rsid w:val="00FC259E"/>
    <w:rsid w:val="00FC2664"/>
    <w:rsid w:val="00FC2799"/>
    <w:rsid w:val="00FC2BAF"/>
    <w:rsid w:val="00FC2C8F"/>
    <w:rsid w:val="00FC315C"/>
    <w:rsid w:val="00FC3BB3"/>
    <w:rsid w:val="00FC3D48"/>
    <w:rsid w:val="00FC42DD"/>
    <w:rsid w:val="00FC48C2"/>
    <w:rsid w:val="00FC5699"/>
    <w:rsid w:val="00FC5CB4"/>
    <w:rsid w:val="00FC5D81"/>
    <w:rsid w:val="00FC65FA"/>
    <w:rsid w:val="00FC69FC"/>
    <w:rsid w:val="00FC6BDF"/>
    <w:rsid w:val="00FC6D4B"/>
    <w:rsid w:val="00FC7226"/>
    <w:rsid w:val="00FC778B"/>
    <w:rsid w:val="00FC7B3F"/>
    <w:rsid w:val="00FC7DDE"/>
    <w:rsid w:val="00FD03AD"/>
    <w:rsid w:val="00FD0507"/>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E93"/>
    <w:rsid w:val="00FD61CB"/>
    <w:rsid w:val="00FD61E9"/>
    <w:rsid w:val="00FD623D"/>
    <w:rsid w:val="00FD62A7"/>
    <w:rsid w:val="00FD6745"/>
    <w:rsid w:val="00FD6CB1"/>
    <w:rsid w:val="00FD7462"/>
    <w:rsid w:val="00FD781F"/>
    <w:rsid w:val="00FD7C5F"/>
    <w:rsid w:val="00FD7D79"/>
    <w:rsid w:val="00FE0389"/>
    <w:rsid w:val="00FE09BF"/>
    <w:rsid w:val="00FE09DB"/>
    <w:rsid w:val="00FE0B63"/>
    <w:rsid w:val="00FE0FFF"/>
    <w:rsid w:val="00FE1250"/>
    <w:rsid w:val="00FE1859"/>
    <w:rsid w:val="00FE1EBF"/>
    <w:rsid w:val="00FE262E"/>
    <w:rsid w:val="00FE2675"/>
    <w:rsid w:val="00FE2DE3"/>
    <w:rsid w:val="00FE2E17"/>
    <w:rsid w:val="00FE2EF1"/>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E7C29"/>
    <w:rsid w:val="00FF014F"/>
    <w:rsid w:val="00FF0460"/>
    <w:rsid w:val="00FF12A9"/>
    <w:rsid w:val="00FF18E7"/>
    <w:rsid w:val="00FF21D7"/>
    <w:rsid w:val="00FF2AA0"/>
    <w:rsid w:val="00FF2C57"/>
    <w:rsid w:val="00FF45C6"/>
    <w:rsid w:val="00FF4611"/>
    <w:rsid w:val="00FF484A"/>
    <w:rsid w:val="00FF4F49"/>
    <w:rsid w:val="00FF56DE"/>
    <w:rsid w:val="00FF5749"/>
    <w:rsid w:val="00FF59D9"/>
    <w:rsid w:val="00FF5D20"/>
    <w:rsid w:val="00FF617E"/>
    <w:rsid w:val="00FF691B"/>
    <w:rsid w:val="00FF7313"/>
    <w:rsid w:val="00FF75EF"/>
    <w:rsid w:val="00FF7617"/>
    <w:rsid w:val="01094F6B"/>
    <w:rsid w:val="010C02AD"/>
    <w:rsid w:val="011022FA"/>
    <w:rsid w:val="011B49AE"/>
    <w:rsid w:val="012A6043"/>
    <w:rsid w:val="012D74B2"/>
    <w:rsid w:val="01330F9F"/>
    <w:rsid w:val="013D727E"/>
    <w:rsid w:val="013E7F85"/>
    <w:rsid w:val="0159405C"/>
    <w:rsid w:val="01675343"/>
    <w:rsid w:val="017162F4"/>
    <w:rsid w:val="017345D1"/>
    <w:rsid w:val="01845121"/>
    <w:rsid w:val="01886CC1"/>
    <w:rsid w:val="019006D6"/>
    <w:rsid w:val="01A87F9C"/>
    <w:rsid w:val="01AA358F"/>
    <w:rsid w:val="01AA7F44"/>
    <w:rsid w:val="01AE2D3E"/>
    <w:rsid w:val="01B600D3"/>
    <w:rsid w:val="01BB3FF9"/>
    <w:rsid w:val="01BE522A"/>
    <w:rsid w:val="01C95021"/>
    <w:rsid w:val="01CF4463"/>
    <w:rsid w:val="01D05979"/>
    <w:rsid w:val="01E17B57"/>
    <w:rsid w:val="01E75EFF"/>
    <w:rsid w:val="01FA61FF"/>
    <w:rsid w:val="02042508"/>
    <w:rsid w:val="020918A4"/>
    <w:rsid w:val="02222E2E"/>
    <w:rsid w:val="02341DD4"/>
    <w:rsid w:val="02535BBA"/>
    <w:rsid w:val="025D03AC"/>
    <w:rsid w:val="026A314F"/>
    <w:rsid w:val="027465DD"/>
    <w:rsid w:val="027D228E"/>
    <w:rsid w:val="029255AD"/>
    <w:rsid w:val="029C5C3E"/>
    <w:rsid w:val="02AF016B"/>
    <w:rsid w:val="02C738DC"/>
    <w:rsid w:val="02EB6170"/>
    <w:rsid w:val="02EC2F6F"/>
    <w:rsid w:val="030238DD"/>
    <w:rsid w:val="03030DB9"/>
    <w:rsid w:val="030D7087"/>
    <w:rsid w:val="031118FA"/>
    <w:rsid w:val="0312188D"/>
    <w:rsid w:val="031C584D"/>
    <w:rsid w:val="0334238D"/>
    <w:rsid w:val="033867E7"/>
    <w:rsid w:val="03436B99"/>
    <w:rsid w:val="03457B2E"/>
    <w:rsid w:val="03566A34"/>
    <w:rsid w:val="035E2700"/>
    <w:rsid w:val="03714801"/>
    <w:rsid w:val="03730505"/>
    <w:rsid w:val="03730BCA"/>
    <w:rsid w:val="0383406D"/>
    <w:rsid w:val="03883F08"/>
    <w:rsid w:val="039356AE"/>
    <w:rsid w:val="0396705B"/>
    <w:rsid w:val="039C1DDE"/>
    <w:rsid w:val="03AC63A8"/>
    <w:rsid w:val="03AD4D2D"/>
    <w:rsid w:val="03B67039"/>
    <w:rsid w:val="03B84CB1"/>
    <w:rsid w:val="03DE7622"/>
    <w:rsid w:val="03F3400A"/>
    <w:rsid w:val="03F91470"/>
    <w:rsid w:val="040B300F"/>
    <w:rsid w:val="040C6D68"/>
    <w:rsid w:val="04185412"/>
    <w:rsid w:val="042966B5"/>
    <w:rsid w:val="043F7DDC"/>
    <w:rsid w:val="044015F9"/>
    <w:rsid w:val="0440694C"/>
    <w:rsid w:val="044313C1"/>
    <w:rsid w:val="044430FD"/>
    <w:rsid w:val="044C4D52"/>
    <w:rsid w:val="045C2BE8"/>
    <w:rsid w:val="04784FEB"/>
    <w:rsid w:val="048658F2"/>
    <w:rsid w:val="04893637"/>
    <w:rsid w:val="048B5F9A"/>
    <w:rsid w:val="049E0793"/>
    <w:rsid w:val="049E3080"/>
    <w:rsid w:val="049F78A3"/>
    <w:rsid w:val="04A60942"/>
    <w:rsid w:val="04B717D7"/>
    <w:rsid w:val="04BE691E"/>
    <w:rsid w:val="04C35B5E"/>
    <w:rsid w:val="04D36646"/>
    <w:rsid w:val="04D8418A"/>
    <w:rsid w:val="04E007DE"/>
    <w:rsid w:val="04E90616"/>
    <w:rsid w:val="04EB3965"/>
    <w:rsid w:val="04ED20CC"/>
    <w:rsid w:val="04F32162"/>
    <w:rsid w:val="05030ABF"/>
    <w:rsid w:val="05041BCD"/>
    <w:rsid w:val="050F0568"/>
    <w:rsid w:val="050F5797"/>
    <w:rsid w:val="05125799"/>
    <w:rsid w:val="052C0C98"/>
    <w:rsid w:val="053E11D5"/>
    <w:rsid w:val="053E6856"/>
    <w:rsid w:val="05430279"/>
    <w:rsid w:val="054519BE"/>
    <w:rsid w:val="05534083"/>
    <w:rsid w:val="055E222C"/>
    <w:rsid w:val="05652DD5"/>
    <w:rsid w:val="05681F38"/>
    <w:rsid w:val="056B3EA4"/>
    <w:rsid w:val="056B732C"/>
    <w:rsid w:val="056D533E"/>
    <w:rsid w:val="05721697"/>
    <w:rsid w:val="05733DCF"/>
    <w:rsid w:val="05773A10"/>
    <w:rsid w:val="057867A8"/>
    <w:rsid w:val="057D1CBC"/>
    <w:rsid w:val="058217D1"/>
    <w:rsid w:val="059429A6"/>
    <w:rsid w:val="05957364"/>
    <w:rsid w:val="059954FB"/>
    <w:rsid w:val="059A2996"/>
    <w:rsid w:val="059B2D30"/>
    <w:rsid w:val="05AD5D66"/>
    <w:rsid w:val="05AD71D9"/>
    <w:rsid w:val="05B873F2"/>
    <w:rsid w:val="05EA7A51"/>
    <w:rsid w:val="05F21E70"/>
    <w:rsid w:val="060823A2"/>
    <w:rsid w:val="06122666"/>
    <w:rsid w:val="061D1373"/>
    <w:rsid w:val="06285117"/>
    <w:rsid w:val="068570B5"/>
    <w:rsid w:val="068737E5"/>
    <w:rsid w:val="068E527B"/>
    <w:rsid w:val="06991DD4"/>
    <w:rsid w:val="069C0BBD"/>
    <w:rsid w:val="06A021D8"/>
    <w:rsid w:val="06A93A25"/>
    <w:rsid w:val="06C74C92"/>
    <w:rsid w:val="06CB5CBE"/>
    <w:rsid w:val="06CF30A0"/>
    <w:rsid w:val="06E07F69"/>
    <w:rsid w:val="06E7542C"/>
    <w:rsid w:val="06E93757"/>
    <w:rsid w:val="06F67B48"/>
    <w:rsid w:val="06FE689C"/>
    <w:rsid w:val="071A2496"/>
    <w:rsid w:val="07231DE3"/>
    <w:rsid w:val="072726DF"/>
    <w:rsid w:val="073850CD"/>
    <w:rsid w:val="074A5272"/>
    <w:rsid w:val="075010EB"/>
    <w:rsid w:val="07501AC2"/>
    <w:rsid w:val="07573197"/>
    <w:rsid w:val="077053FC"/>
    <w:rsid w:val="07705EC0"/>
    <w:rsid w:val="0771476B"/>
    <w:rsid w:val="077B2944"/>
    <w:rsid w:val="0781763F"/>
    <w:rsid w:val="0786377E"/>
    <w:rsid w:val="078B5DFD"/>
    <w:rsid w:val="0794649A"/>
    <w:rsid w:val="0798517B"/>
    <w:rsid w:val="07AB2ACB"/>
    <w:rsid w:val="07B61B2E"/>
    <w:rsid w:val="07BB4C81"/>
    <w:rsid w:val="07C52E67"/>
    <w:rsid w:val="07C62EDC"/>
    <w:rsid w:val="07D910A3"/>
    <w:rsid w:val="07DE0B0D"/>
    <w:rsid w:val="07E50E62"/>
    <w:rsid w:val="07E77707"/>
    <w:rsid w:val="07ED76E3"/>
    <w:rsid w:val="07F1286B"/>
    <w:rsid w:val="08007A99"/>
    <w:rsid w:val="08014D6F"/>
    <w:rsid w:val="08283A2D"/>
    <w:rsid w:val="084823A2"/>
    <w:rsid w:val="084F15E2"/>
    <w:rsid w:val="085218B4"/>
    <w:rsid w:val="086C69D9"/>
    <w:rsid w:val="08781520"/>
    <w:rsid w:val="087E723C"/>
    <w:rsid w:val="087F5ABE"/>
    <w:rsid w:val="08814D2F"/>
    <w:rsid w:val="08856EC2"/>
    <w:rsid w:val="08957ADC"/>
    <w:rsid w:val="089A0758"/>
    <w:rsid w:val="08A704F8"/>
    <w:rsid w:val="08A93059"/>
    <w:rsid w:val="08AE06E6"/>
    <w:rsid w:val="08C061EE"/>
    <w:rsid w:val="08C21989"/>
    <w:rsid w:val="08C90FD1"/>
    <w:rsid w:val="08CC5843"/>
    <w:rsid w:val="08D30889"/>
    <w:rsid w:val="08D34664"/>
    <w:rsid w:val="08DA0B53"/>
    <w:rsid w:val="08E74EA4"/>
    <w:rsid w:val="08E842F0"/>
    <w:rsid w:val="08F058B8"/>
    <w:rsid w:val="090F3050"/>
    <w:rsid w:val="091203E9"/>
    <w:rsid w:val="091D2FDE"/>
    <w:rsid w:val="092C6359"/>
    <w:rsid w:val="095637D7"/>
    <w:rsid w:val="096A4544"/>
    <w:rsid w:val="09711C50"/>
    <w:rsid w:val="0972686D"/>
    <w:rsid w:val="097B373F"/>
    <w:rsid w:val="097C1DD0"/>
    <w:rsid w:val="097E3D80"/>
    <w:rsid w:val="098E62FF"/>
    <w:rsid w:val="0990418D"/>
    <w:rsid w:val="09911005"/>
    <w:rsid w:val="099A1F46"/>
    <w:rsid w:val="09A43D74"/>
    <w:rsid w:val="09A60503"/>
    <w:rsid w:val="09A83F18"/>
    <w:rsid w:val="09A85C16"/>
    <w:rsid w:val="09BF7254"/>
    <w:rsid w:val="09CB17A4"/>
    <w:rsid w:val="09DB0ABF"/>
    <w:rsid w:val="09DE6166"/>
    <w:rsid w:val="09DF095B"/>
    <w:rsid w:val="09EF6B50"/>
    <w:rsid w:val="09F26640"/>
    <w:rsid w:val="09FF2B19"/>
    <w:rsid w:val="0A0F525E"/>
    <w:rsid w:val="0A223BA6"/>
    <w:rsid w:val="0A343E9B"/>
    <w:rsid w:val="0A436F74"/>
    <w:rsid w:val="0A4875DF"/>
    <w:rsid w:val="0A525DEA"/>
    <w:rsid w:val="0A704E89"/>
    <w:rsid w:val="0A78597C"/>
    <w:rsid w:val="0A7B7F67"/>
    <w:rsid w:val="0A8134AF"/>
    <w:rsid w:val="0A8E68F1"/>
    <w:rsid w:val="0AA376E8"/>
    <w:rsid w:val="0AA67C40"/>
    <w:rsid w:val="0AA732CA"/>
    <w:rsid w:val="0AA909DE"/>
    <w:rsid w:val="0AB162FE"/>
    <w:rsid w:val="0AB31FF1"/>
    <w:rsid w:val="0AB363B9"/>
    <w:rsid w:val="0ABB1BD6"/>
    <w:rsid w:val="0AC5121A"/>
    <w:rsid w:val="0AD43F20"/>
    <w:rsid w:val="0AE4222A"/>
    <w:rsid w:val="0AE548E5"/>
    <w:rsid w:val="0AE77E21"/>
    <w:rsid w:val="0AFE4CEF"/>
    <w:rsid w:val="0B0C1346"/>
    <w:rsid w:val="0B1BC065"/>
    <w:rsid w:val="0B232A1E"/>
    <w:rsid w:val="0B28315E"/>
    <w:rsid w:val="0B2C2993"/>
    <w:rsid w:val="0B440576"/>
    <w:rsid w:val="0B441D5E"/>
    <w:rsid w:val="0B463A6F"/>
    <w:rsid w:val="0B464F6C"/>
    <w:rsid w:val="0B4B43BD"/>
    <w:rsid w:val="0B587E5B"/>
    <w:rsid w:val="0B6138FA"/>
    <w:rsid w:val="0B615D17"/>
    <w:rsid w:val="0B773C04"/>
    <w:rsid w:val="0B7E19C1"/>
    <w:rsid w:val="0B823EA4"/>
    <w:rsid w:val="0B887349"/>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F7013"/>
    <w:rsid w:val="0BE07110"/>
    <w:rsid w:val="0BE33CA6"/>
    <w:rsid w:val="0BE35008"/>
    <w:rsid w:val="0BE458B5"/>
    <w:rsid w:val="0BEB00C6"/>
    <w:rsid w:val="0BED3EDE"/>
    <w:rsid w:val="0BF2012E"/>
    <w:rsid w:val="0BF925BC"/>
    <w:rsid w:val="0BFB00B4"/>
    <w:rsid w:val="0BFB6ED5"/>
    <w:rsid w:val="0C036A33"/>
    <w:rsid w:val="0C100B38"/>
    <w:rsid w:val="0C19521C"/>
    <w:rsid w:val="0C1A2C0F"/>
    <w:rsid w:val="0C1B5DF7"/>
    <w:rsid w:val="0C27252C"/>
    <w:rsid w:val="0C3367A4"/>
    <w:rsid w:val="0C4A274C"/>
    <w:rsid w:val="0C6E37C4"/>
    <w:rsid w:val="0C776BA9"/>
    <w:rsid w:val="0C851CC8"/>
    <w:rsid w:val="0C8A0CF8"/>
    <w:rsid w:val="0C932D4F"/>
    <w:rsid w:val="0C9F4828"/>
    <w:rsid w:val="0CA24C66"/>
    <w:rsid w:val="0CA304AB"/>
    <w:rsid w:val="0CA376A2"/>
    <w:rsid w:val="0CA61D97"/>
    <w:rsid w:val="0CAB3E3F"/>
    <w:rsid w:val="0CBD0E1D"/>
    <w:rsid w:val="0CBE0749"/>
    <w:rsid w:val="0CCD71AA"/>
    <w:rsid w:val="0CDC7622"/>
    <w:rsid w:val="0CE26125"/>
    <w:rsid w:val="0CF456AD"/>
    <w:rsid w:val="0CF6334E"/>
    <w:rsid w:val="0CFC0507"/>
    <w:rsid w:val="0D0C764D"/>
    <w:rsid w:val="0D0E71CE"/>
    <w:rsid w:val="0D17046C"/>
    <w:rsid w:val="0D1D431B"/>
    <w:rsid w:val="0D2C08E4"/>
    <w:rsid w:val="0D3A71DD"/>
    <w:rsid w:val="0D3C4461"/>
    <w:rsid w:val="0D3E6EC0"/>
    <w:rsid w:val="0D474AF6"/>
    <w:rsid w:val="0D4D0678"/>
    <w:rsid w:val="0D656A38"/>
    <w:rsid w:val="0D6739C9"/>
    <w:rsid w:val="0D70485E"/>
    <w:rsid w:val="0D704AD0"/>
    <w:rsid w:val="0D7542B6"/>
    <w:rsid w:val="0D7D74A8"/>
    <w:rsid w:val="0D8C5BC1"/>
    <w:rsid w:val="0DAB4BDC"/>
    <w:rsid w:val="0DB96075"/>
    <w:rsid w:val="0DBE79C0"/>
    <w:rsid w:val="0DCB2FF5"/>
    <w:rsid w:val="0DCC16DC"/>
    <w:rsid w:val="0DDC06A3"/>
    <w:rsid w:val="0DE53A4D"/>
    <w:rsid w:val="0DEA5035"/>
    <w:rsid w:val="0DEC0D3F"/>
    <w:rsid w:val="0DEF2639"/>
    <w:rsid w:val="0DFF7B82"/>
    <w:rsid w:val="0E120762"/>
    <w:rsid w:val="0E357BC2"/>
    <w:rsid w:val="0E3E0E17"/>
    <w:rsid w:val="0E4022FD"/>
    <w:rsid w:val="0E545249"/>
    <w:rsid w:val="0E545C9A"/>
    <w:rsid w:val="0E5F026C"/>
    <w:rsid w:val="0E844E39"/>
    <w:rsid w:val="0E8642D2"/>
    <w:rsid w:val="0E8A1065"/>
    <w:rsid w:val="0E986EF1"/>
    <w:rsid w:val="0E9A49C5"/>
    <w:rsid w:val="0E9C7918"/>
    <w:rsid w:val="0EB926A0"/>
    <w:rsid w:val="0EBC0589"/>
    <w:rsid w:val="0ED10464"/>
    <w:rsid w:val="0EE03748"/>
    <w:rsid w:val="0EE53066"/>
    <w:rsid w:val="0EF92878"/>
    <w:rsid w:val="0F006F8E"/>
    <w:rsid w:val="0F066D93"/>
    <w:rsid w:val="0F2314CB"/>
    <w:rsid w:val="0F305A17"/>
    <w:rsid w:val="0F33633D"/>
    <w:rsid w:val="0F354D7B"/>
    <w:rsid w:val="0F445BFA"/>
    <w:rsid w:val="0F4A6323"/>
    <w:rsid w:val="0F4B3316"/>
    <w:rsid w:val="0F5174C9"/>
    <w:rsid w:val="0F6335C0"/>
    <w:rsid w:val="0F637DD4"/>
    <w:rsid w:val="0F6F3ECF"/>
    <w:rsid w:val="0F720874"/>
    <w:rsid w:val="0F956BCE"/>
    <w:rsid w:val="0F9F78FE"/>
    <w:rsid w:val="0FA10B67"/>
    <w:rsid w:val="0FA64ABB"/>
    <w:rsid w:val="0FA94620"/>
    <w:rsid w:val="0FB008B7"/>
    <w:rsid w:val="0FC56C4D"/>
    <w:rsid w:val="0FD570DF"/>
    <w:rsid w:val="0FD80D1C"/>
    <w:rsid w:val="0FE14959"/>
    <w:rsid w:val="0FE97E7D"/>
    <w:rsid w:val="0FEB0CA6"/>
    <w:rsid w:val="0FF36A43"/>
    <w:rsid w:val="10053BDD"/>
    <w:rsid w:val="1020598D"/>
    <w:rsid w:val="102A684A"/>
    <w:rsid w:val="10393999"/>
    <w:rsid w:val="10473F3C"/>
    <w:rsid w:val="10527BC5"/>
    <w:rsid w:val="10595AB6"/>
    <w:rsid w:val="10741FF1"/>
    <w:rsid w:val="107707F1"/>
    <w:rsid w:val="10780687"/>
    <w:rsid w:val="108A3573"/>
    <w:rsid w:val="109164F0"/>
    <w:rsid w:val="109707B3"/>
    <w:rsid w:val="109844F9"/>
    <w:rsid w:val="10993920"/>
    <w:rsid w:val="109B59F2"/>
    <w:rsid w:val="10A229B8"/>
    <w:rsid w:val="10A36092"/>
    <w:rsid w:val="10AC5B6B"/>
    <w:rsid w:val="10C333FD"/>
    <w:rsid w:val="10C82C87"/>
    <w:rsid w:val="10DE73F7"/>
    <w:rsid w:val="10EB3AB1"/>
    <w:rsid w:val="10EF333E"/>
    <w:rsid w:val="10F92986"/>
    <w:rsid w:val="110711E5"/>
    <w:rsid w:val="11137804"/>
    <w:rsid w:val="1122419E"/>
    <w:rsid w:val="112F2720"/>
    <w:rsid w:val="1143226B"/>
    <w:rsid w:val="116368E9"/>
    <w:rsid w:val="116F4914"/>
    <w:rsid w:val="11747242"/>
    <w:rsid w:val="11AC05F3"/>
    <w:rsid w:val="11B730CF"/>
    <w:rsid w:val="11BB468C"/>
    <w:rsid w:val="11C46336"/>
    <w:rsid w:val="11C9406F"/>
    <w:rsid w:val="11CC1BFF"/>
    <w:rsid w:val="11CD4543"/>
    <w:rsid w:val="11D42758"/>
    <w:rsid w:val="11DE1CF4"/>
    <w:rsid w:val="11DE4544"/>
    <w:rsid w:val="11E03B88"/>
    <w:rsid w:val="11E96F8A"/>
    <w:rsid w:val="11EF0B42"/>
    <w:rsid w:val="11F745ED"/>
    <w:rsid w:val="11F77305"/>
    <w:rsid w:val="120C5251"/>
    <w:rsid w:val="12106A91"/>
    <w:rsid w:val="122F7EFE"/>
    <w:rsid w:val="123367EB"/>
    <w:rsid w:val="12400380"/>
    <w:rsid w:val="124C5A8A"/>
    <w:rsid w:val="124D2E0A"/>
    <w:rsid w:val="1250563F"/>
    <w:rsid w:val="12633A32"/>
    <w:rsid w:val="12704F06"/>
    <w:rsid w:val="12712F56"/>
    <w:rsid w:val="127A3F36"/>
    <w:rsid w:val="12805CA2"/>
    <w:rsid w:val="12876262"/>
    <w:rsid w:val="128763E2"/>
    <w:rsid w:val="129210F7"/>
    <w:rsid w:val="129B2657"/>
    <w:rsid w:val="12A9252D"/>
    <w:rsid w:val="12B9593E"/>
    <w:rsid w:val="12BA5D0B"/>
    <w:rsid w:val="12BB1479"/>
    <w:rsid w:val="12C67755"/>
    <w:rsid w:val="12C86E00"/>
    <w:rsid w:val="12DB29E0"/>
    <w:rsid w:val="130452BB"/>
    <w:rsid w:val="130C2CAE"/>
    <w:rsid w:val="130D2A1E"/>
    <w:rsid w:val="130F3D8B"/>
    <w:rsid w:val="1313175D"/>
    <w:rsid w:val="13247D2B"/>
    <w:rsid w:val="1326025E"/>
    <w:rsid w:val="13313E0F"/>
    <w:rsid w:val="133C020C"/>
    <w:rsid w:val="13526793"/>
    <w:rsid w:val="135B3F3B"/>
    <w:rsid w:val="135B648A"/>
    <w:rsid w:val="135D4E76"/>
    <w:rsid w:val="13606C1B"/>
    <w:rsid w:val="13613156"/>
    <w:rsid w:val="13644A0F"/>
    <w:rsid w:val="136C71E4"/>
    <w:rsid w:val="13865C79"/>
    <w:rsid w:val="13876926"/>
    <w:rsid w:val="139F5230"/>
    <w:rsid w:val="13B24D6A"/>
    <w:rsid w:val="13CC2ACE"/>
    <w:rsid w:val="13CF19E6"/>
    <w:rsid w:val="13CF3CA1"/>
    <w:rsid w:val="13FE4AD9"/>
    <w:rsid w:val="141068B6"/>
    <w:rsid w:val="142E01A9"/>
    <w:rsid w:val="144E0AD6"/>
    <w:rsid w:val="14593717"/>
    <w:rsid w:val="14593F7C"/>
    <w:rsid w:val="1462506F"/>
    <w:rsid w:val="147D4DA9"/>
    <w:rsid w:val="14816E7F"/>
    <w:rsid w:val="148A41B4"/>
    <w:rsid w:val="149B735F"/>
    <w:rsid w:val="14B74E41"/>
    <w:rsid w:val="14C41CA8"/>
    <w:rsid w:val="14C7680D"/>
    <w:rsid w:val="14D7255D"/>
    <w:rsid w:val="14ED5700"/>
    <w:rsid w:val="14F76F3C"/>
    <w:rsid w:val="14F8088F"/>
    <w:rsid w:val="1504209D"/>
    <w:rsid w:val="150A55FC"/>
    <w:rsid w:val="15171B29"/>
    <w:rsid w:val="152F68BA"/>
    <w:rsid w:val="1531606E"/>
    <w:rsid w:val="15381308"/>
    <w:rsid w:val="15537C0C"/>
    <w:rsid w:val="15591967"/>
    <w:rsid w:val="15703E0D"/>
    <w:rsid w:val="1576218B"/>
    <w:rsid w:val="157B22E3"/>
    <w:rsid w:val="157F3A28"/>
    <w:rsid w:val="15817BDC"/>
    <w:rsid w:val="158924B9"/>
    <w:rsid w:val="158F5656"/>
    <w:rsid w:val="159265A5"/>
    <w:rsid w:val="159A6139"/>
    <w:rsid w:val="15A951CF"/>
    <w:rsid w:val="15DB0B04"/>
    <w:rsid w:val="15DC64A9"/>
    <w:rsid w:val="15EB05E8"/>
    <w:rsid w:val="15EB6ACD"/>
    <w:rsid w:val="161317BE"/>
    <w:rsid w:val="161343C3"/>
    <w:rsid w:val="16307021"/>
    <w:rsid w:val="163515D3"/>
    <w:rsid w:val="16385495"/>
    <w:rsid w:val="16387DE4"/>
    <w:rsid w:val="164E475F"/>
    <w:rsid w:val="16663137"/>
    <w:rsid w:val="16684920"/>
    <w:rsid w:val="166A7001"/>
    <w:rsid w:val="16AE2973"/>
    <w:rsid w:val="16B06878"/>
    <w:rsid w:val="16B9501B"/>
    <w:rsid w:val="16BA5360"/>
    <w:rsid w:val="16BE21A9"/>
    <w:rsid w:val="16C254BB"/>
    <w:rsid w:val="16D77599"/>
    <w:rsid w:val="16E87826"/>
    <w:rsid w:val="16FB7DD4"/>
    <w:rsid w:val="16FD5E9C"/>
    <w:rsid w:val="17383AE0"/>
    <w:rsid w:val="174734DD"/>
    <w:rsid w:val="174C7DCD"/>
    <w:rsid w:val="174E00F3"/>
    <w:rsid w:val="177F7144"/>
    <w:rsid w:val="179027DB"/>
    <w:rsid w:val="1792634A"/>
    <w:rsid w:val="1795119B"/>
    <w:rsid w:val="17963E1E"/>
    <w:rsid w:val="17B277D2"/>
    <w:rsid w:val="17CE4AEB"/>
    <w:rsid w:val="17D17503"/>
    <w:rsid w:val="17EA1498"/>
    <w:rsid w:val="17F0675F"/>
    <w:rsid w:val="17FA12B4"/>
    <w:rsid w:val="180455FF"/>
    <w:rsid w:val="180B6F40"/>
    <w:rsid w:val="180C0C26"/>
    <w:rsid w:val="18162203"/>
    <w:rsid w:val="184031E3"/>
    <w:rsid w:val="18742D1B"/>
    <w:rsid w:val="18780FC0"/>
    <w:rsid w:val="1881164F"/>
    <w:rsid w:val="188C5C67"/>
    <w:rsid w:val="189474BB"/>
    <w:rsid w:val="18A12CB1"/>
    <w:rsid w:val="18A57061"/>
    <w:rsid w:val="18BF20C6"/>
    <w:rsid w:val="18BF7FF6"/>
    <w:rsid w:val="18C40B28"/>
    <w:rsid w:val="18D16037"/>
    <w:rsid w:val="18D93154"/>
    <w:rsid w:val="18DA1D21"/>
    <w:rsid w:val="18DE7E69"/>
    <w:rsid w:val="19144896"/>
    <w:rsid w:val="19155F1A"/>
    <w:rsid w:val="194A678A"/>
    <w:rsid w:val="19582851"/>
    <w:rsid w:val="196830F5"/>
    <w:rsid w:val="19753EC7"/>
    <w:rsid w:val="19757C72"/>
    <w:rsid w:val="19821ACB"/>
    <w:rsid w:val="198B1F5C"/>
    <w:rsid w:val="1990334D"/>
    <w:rsid w:val="19A377AE"/>
    <w:rsid w:val="19A839BB"/>
    <w:rsid w:val="19B61705"/>
    <w:rsid w:val="19B9744E"/>
    <w:rsid w:val="19BD2099"/>
    <w:rsid w:val="19CA784A"/>
    <w:rsid w:val="19D10417"/>
    <w:rsid w:val="19E044AC"/>
    <w:rsid w:val="19E104B0"/>
    <w:rsid w:val="19F12B2D"/>
    <w:rsid w:val="1A044443"/>
    <w:rsid w:val="1A0658CB"/>
    <w:rsid w:val="1A07469B"/>
    <w:rsid w:val="1A147E0A"/>
    <w:rsid w:val="1A187ABA"/>
    <w:rsid w:val="1A197473"/>
    <w:rsid w:val="1A1B327C"/>
    <w:rsid w:val="1A1F3C02"/>
    <w:rsid w:val="1A321046"/>
    <w:rsid w:val="1A3635EF"/>
    <w:rsid w:val="1A4C7888"/>
    <w:rsid w:val="1A5662ED"/>
    <w:rsid w:val="1A5856CD"/>
    <w:rsid w:val="1A594F09"/>
    <w:rsid w:val="1A6552B7"/>
    <w:rsid w:val="1A674A0B"/>
    <w:rsid w:val="1A6916A9"/>
    <w:rsid w:val="1A7A1FFF"/>
    <w:rsid w:val="1A8301A5"/>
    <w:rsid w:val="1A887594"/>
    <w:rsid w:val="1A8A6202"/>
    <w:rsid w:val="1AA46222"/>
    <w:rsid w:val="1AA91D15"/>
    <w:rsid w:val="1AB71859"/>
    <w:rsid w:val="1ABE55CD"/>
    <w:rsid w:val="1ABE5C88"/>
    <w:rsid w:val="1ACD073E"/>
    <w:rsid w:val="1ACD627F"/>
    <w:rsid w:val="1AD4387E"/>
    <w:rsid w:val="1AE04687"/>
    <w:rsid w:val="1AE53028"/>
    <w:rsid w:val="1AF50368"/>
    <w:rsid w:val="1B0B3831"/>
    <w:rsid w:val="1B1C140C"/>
    <w:rsid w:val="1B1F7019"/>
    <w:rsid w:val="1B3240B8"/>
    <w:rsid w:val="1B405B2A"/>
    <w:rsid w:val="1B4C2C54"/>
    <w:rsid w:val="1B5174D8"/>
    <w:rsid w:val="1B5649CE"/>
    <w:rsid w:val="1B570A53"/>
    <w:rsid w:val="1B856FC0"/>
    <w:rsid w:val="1B896557"/>
    <w:rsid w:val="1B8C611D"/>
    <w:rsid w:val="1B9A5BEE"/>
    <w:rsid w:val="1BA16FBB"/>
    <w:rsid w:val="1BA722FA"/>
    <w:rsid w:val="1BA74BAA"/>
    <w:rsid w:val="1BB407E3"/>
    <w:rsid w:val="1BE23184"/>
    <w:rsid w:val="1BE3314A"/>
    <w:rsid w:val="1BED026D"/>
    <w:rsid w:val="1BF074B6"/>
    <w:rsid w:val="1BFD4856"/>
    <w:rsid w:val="1C091C6F"/>
    <w:rsid w:val="1C0B7DC0"/>
    <w:rsid w:val="1C0F5C2A"/>
    <w:rsid w:val="1C0F6FC9"/>
    <w:rsid w:val="1C1717AB"/>
    <w:rsid w:val="1C19263C"/>
    <w:rsid w:val="1C1B330B"/>
    <w:rsid w:val="1C207EAF"/>
    <w:rsid w:val="1C275D55"/>
    <w:rsid w:val="1C2A6B36"/>
    <w:rsid w:val="1C3543C5"/>
    <w:rsid w:val="1C3929CD"/>
    <w:rsid w:val="1C413B19"/>
    <w:rsid w:val="1C415FD1"/>
    <w:rsid w:val="1C4632A8"/>
    <w:rsid w:val="1C566330"/>
    <w:rsid w:val="1C620A77"/>
    <w:rsid w:val="1C6F36BB"/>
    <w:rsid w:val="1C730A2B"/>
    <w:rsid w:val="1C7625FC"/>
    <w:rsid w:val="1C77048D"/>
    <w:rsid w:val="1C823E68"/>
    <w:rsid w:val="1C882A48"/>
    <w:rsid w:val="1C8F7C74"/>
    <w:rsid w:val="1C9B1867"/>
    <w:rsid w:val="1CA243E0"/>
    <w:rsid w:val="1CAB4F44"/>
    <w:rsid w:val="1CAD775A"/>
    <w:rsid w:val="1CAE27CF"/>
    <w:rsid w:val="1CB73F80"/>
    <w:rsid w:val="1CCB068A"/>
    <w:rsid w:val="1CD61B12"/>
    <w:rsid w:val="1CFB26AC"/>
    <w:rsid w:val="1CFB2FB6"/>
    <w:rsid w:val="1CFD78F4"/>
    <w:rsid w:val="1D077C9B"/>
    <w:rsid w:val="1D0B6DE6"/>
    <w:rsid w:val="1D1E2BC6"/>
    <w:rsid w:val="1D320953"/>
    <w:rsid w:val="1D3307B6"/>
    <w:rsid w:val="1D364359"/>
    <w:rsid w:val="1D3A45B7"/>
    <w:rsid w:val="1D3E5EE5"/>
    <w:rsid w:val="1D504D96"/>
    <w:rsid w:val="1D5055A9"/>
    <w:rsid w:val="1D5458CC"/>
    <w:rsid w:val="1D703C1F"/>
    <w:rsid w:val="1D784C35"/>
    <w:rsid w:val="1D7968AC"/>
    <w:rsid w:val="1D8825E3"/>
    <w:rsid w:val="1D883917"/>
    <w:rsid w:val="1D961296"/>
    <w:rsid w:val="1DAC4646"/>
    <w:rsid w:val="1DB3372A"/>
    <w:rsid w:val="1DCE0165"/>
    <w:rsid w:val="1DD854CB"/>
    <w:rsid w:val="1DE849FC"/>
    <w:rsid w:val="1DF530AE"/>
    <w:rsid w:val="1E003CC0"/>
    <w:rsid w:val="1E1B3D32"/>
    <w:rsid w:val="1E1C3899"/>
    <w:rsid w:val="1E242549"/>
    <w:rsid w:val="1E247CE0"/>
    <w:rsid w:val="1E2B0C5C"/>
    <w:rsid w:val="1E3E288E"/>
    <w:rsid w:val="1E480C83"/>
    <w:rsid w:val="1E496556"/>
    <w:rsid w:val="1E501645"/>
    <w:rsid w:val="1E513EAC"/>
    <w:rsid w:val="1E5346C6"/>
    <w:rsid w:val="1E576970"/>
    <w:rsid w:val="1E5E59BE"/>
    <w:rsid w:val="1E697A51"/>
    <w:rsid w:val="1E7F5B06"/>
    <w:rsid w:val="1E871B19"/>
    <w:rsid w:val="1E87436A"/>
    <w:rsid w:val="1EA805C7"/>
    <w:rsid w:val="1EAA518F"/>
    <w:rsid w:val="1EAB5A01"/>
    <w:rsid w:val="1EAD2CA4"/>
    <w:rsid w:val="1EB33B06"/>
    <w:rsid w:val="1EB444DF"/>
    <w:rsid w:val="1EBC280F"/>
    <w:rsid w:val="1EC94897"/>
    <w:rsid w:val="1ED03921"/>
    <w:rsid w:val="1ED52C3F"/>
    <w:rsid w:val="1EE11AEE"/>
    <w:rsid w:val="1EEC4C77"/>
    <w:rsid w:val="1F014E24"/>
    <w:rsid w:val="1F04629D"/>
    <w:rsid w:val="1F13264F"/>
    <w:rsid w:val="1F1938C0"/>
    <w:rsid w:val="1F2E1CEC"/>
    <w:rsid w:val="1F383CD2"/>
    <w:rsid w:val="1F4232A5"/>
    <w:rsid w:val="1F502AA4"/>
    <w:rsid w:val="1F520E4F"/>
    <w:rsid w:val="1F5A6876"/>
    <w:rsid w:val="1F690327"/>
    <w:rsid w:val="1F69569B"/>
    <w:rsid w:val="1F811B9E"/>
    <w:rsid w:val="1F9803D2"/>
    <w:rsid w:val="1F9C5E93"/>
    <w:rsid w:val="1F9C5F43"/>
    <w:rsid w:val="1FA46575"/>
    <w:rsid w:val="1FA6516A"/>
    <w:rsid w:val="1FAC7968"/>
    <w:rsid w:val="1FAD30C8"/>
    <w:rsid w:val="1FAE39C7"/>
    <w:rsid w:val="1FAF0C4E"/>
    <w:rsid w:val="1FAF74DB"/>
    <w:rsid w:val="1FB74E05"/>
    <w:rsid w:val="1FBE1FDE"/>
    <w:rsid w:val="1FC50832"/>
    <w:rsid w:val="1FD7588A"/>
    <w:rsid w:val="1FE41F43"/>
    <w:rsid w:val="1FF45AB3"/>
    <w:rsid w:val="1FF66620"/>
    <w:rsid w:val="1FFF27DA"/>
    <w:rsid w:val="20105F89"/>
    <w:rsid w:val="201E43CB"/>
    <w:rsid w:val="201E735A"/>
    <w:rsid w:val="20231F21"/>
    <w:rsid w:val="203009A4"/>
    <w:rsid w:val="203D0A82"/>
    <w:rsid w:val="204321A8"/>
    <w:rsid w:val="20553C8C"/>
    <w:rsid w:val="206C04A2"/>
    <w:rsid w:val="20884ADF"/>
    <w:rsid w:val="20922477"/>
    <w:rsid w:val="20995E67"/>
    <w:rsid w:val="20B80B6B"/>
    <w:rsid w:val="20BC51B5"/>
    <w:rsid w:val="20D446A3"/>
    <w:rsid w:val="20D85A0F"/>
    <w:rsid w:val="20DC232F"/>
    <w:rsid w:val="20DF2A46"/>
    <w:rsid w:val="20DF6DD9"/>
    <w:rsid w:val="20FF36C4"/>
    <w:rsid w:val="2104293E"/>
    <w:rsid w:val="21077195"/>
    <w:rsid w:val="21085E2E"/>
    <w:rsid w:val="21091C16"/>
    <w:rsid w:val="210C0945"/>
    <w:rsid w:val="210E48B5"/>
    <w:rsid w:val="21272F1E"/>
    <w:rsid w:val="213853CB"/>
    <w:rsid w:val="214200CF"/>
    <w:rsid w:val="2144089C"/>
    <w:rsid w:val="214E5002"/>
    <w:rsid w:val="21565877"/>
    <w:rsid w:val="21684EC7"/>
    <w:rsid w:val="217F53B0"/>
    <w:rsid w:val="21893804"/>
    <w:rsid w:val="218B1C97"/>
    <w:rsid w:val="218B5AAC"/>
    <w:rsid w:val="219A653E"/>
    <w:rsid w:val="219B41C1"/>
    <w:rsid w:val="21AB548F"/>
    <w:rsid w:val="21C5658C"/>
    <w:rsid w:val="21CD3EE9"/>
    <w:rsid w:val="21CE470F"/>
    <w:rsid w:val="21CF4C6F"/>
    <w:rsid w:val="21E62212"/>
    <w:rsid w:val="21E7732C"/>
    <w:rsid w:val="21EE150A"/>
    <w:rsid w:val="21F02CE8"/>
    <w:rsid w:val="21F44BF1"/>
    <w:rsid w:val="21FB56B8"/>
    <w:rsid w:val="22075D71"/>
    <w:rsid w:val="220A7792"/>
    <w:rsid w:val="22102F27"/>
    <w:rsid w:val="22125DB6"/>
    <w:rsid w:val="22240E4E"/>
    <w:rsid w:val="22254264"/>
    <w:rsid w:val="223434CB"/>
    <w:rsid w:val="224B26BC"/>
    <w:rsid w:val="224B6837"/>
    <w:rsid w:val="22545178"/>
    <w:rsid w:val="22576F99"/>
    <w:rsid w:val="226725E3"/>
    <w:rsid w:val="22810798"/>
    <w:rsid w:val="22A0389C"/>
    <w:rsid w:val="22A64F60"/>
    <w:rsid w:val="22EA0582"/>
    <w:rsid w:val="22EB7917"/>
    <w:rsid w:val="22FD30DC"/>
    <w:rsid w:val="23090DB6"/>
    <w:rsid w:val="230D43E8"/>
    <w:rsid w:val="230E3138"/>
    <w:rsid w:val="230E7DC7"/>
    <w:rsid w:val="2314352A"/>
    <w:rsid w:val="231771A2"/>
    <w:rsid w:val="23216571"/>
    <w:rsid w:val="232C03D4"/>
    <w:rsid w:val="232C5924"/>
    <w:rsid w:val="23323706"/>
    <w:rsid w:val="23403533"/>
    <w:rsid w:val="23644215"/>
    <w:rsid w:val="236A2246"/>
    <w:rsid w:val="23782FFD"/>
    <w:rsid w:val="238C747E"/>
    <w:rsid w:val="239B3AE4"/>
    <w:rsid w:val="239C65CC"/>
    <w:rsid w:val="23B93812"/>
    <w:rsid w:val="23BB0B2E"/>
    <w:rsid w:val="23C33C55"/>
    <w:rsid w:val="23D02152"/>
    <w:rsid w:val="23DD7C33"/>
    <w:rsid w:val="23F67763"/>
    <w:rsid w:val="23FA00CE"/>
    <w:rsid w:val="2403744D"/>
    <w:rsid w:val="241869C2"/>
    <w:rsid w:val="241D2D86"/>
    <w:rsid w:val="241F1635"/>
    <w:rsid w:val="241F2737"/>
    <w:rsid w:val="24222D63"/>
    <w:rsid w:val="242D68A8"/>
    <w:rsid w:val="243A0E6D"/>
    <w:rsid w:val="24572EA4"/>
    <w:rsid w:val="245B64B0"/>
    <w:rsid w:val="245E014A"/>
    <w:rsid w:val="246F4AF3"/>
    <w:rsid w:val="247710F5"/>
    <w:rsid w:val="24794DC8"/>
    <w:rsid w:val="247C0176"/>
    <w:rsid w:val="247E190D"/>
    <w:rsid w:val="2482645E"/>
    <w:rsid w:val="248B0BE8"/>
    <w:rsid w:val="248F1431"/>
    <w:rsid w:val="24991ABF"/>
    <w:rsid w:val="24A012B2"/>
    <w:rsid w:val="24A7527F"/>
    <w:rsid w:val="24B56469"/>
    <w:rsid w:val="24C07916"/>
    <w:rsid w:val="24CA2104"/>
    <w:rsid w:val="24D13640"/>
    <w:rsid w:val="24D36F43"/>
    <w:rsid w:val="24D479C1"/>
    <w:rsid w:val="24DA786D"/>
    <w:rsid w:val="24E152E1"/>
    <w:rsid w:val="24E338A9"/>
    <w:rsid w:val="24F11BFB"/>
    <w:rsid w:val="25034F0E"/>
    <w:rsid w:val="250D75D2"/>
    <w:rsid w:val="251414E0"/>
    <w:rsid w:val="251C70CC"/>
    <w:rsid w:val="252A38E3"/>
    <w:rsid w:val="25356512"/>
    <w:rsid w:val="25380F39"/>
    <w:rsid w:val="253D39B0"/>
    <w:rsid w:val="25570A8C"/>
    <w:rsid w:val="255906DD"/>
    <w:rsid w:val="255A3800"/>
    <w:rsid w:val="255C72CD"/>
    <w:rsid w:val="25611E47"/>
    <w:rsid w:val="25667B80"/>
    <w:rsid w:val="256A2299"/>
    <w:rsid w:val="25A0167B"/>
    <w:rsid w:val="25A0237E"/>
    <w:rsid w:val="25AA3696"/>
    <w:rsid w:val="25B20D95"/>
    <w:rsid w:val="25C040ED"/>
    <w:rsid w:val="25C07AEC"/>
    <w:rsid w:val="25CD72F5"/>
    <w:rsid w:val="25D477E7"/>
    <w:rsid w:val="25DB4AC0"/>
    <w:rsid w:val="25DE4BE4"/>
    <w:rsid w:val="25FB63C1"/>
    <w:rsid w:val="26116F97"/>
    <w:rsid w:val="26267369"/>
    <w:rsid w:val="264B0648"/>
    <w:rsid w:val="266713AD"/>
    <w:rsid w:val="26767233"/>
    <w:rsid w:val="26773216"/>
    <w:rsid w:val="267B70E3"/>
    <w:rsid w:val="267C78CD"/>
    <w:rsid w:val="26812260"/>
    <w:rsid w:val="2685460B"/>
    <w:rsid w:val="268F6DC5"/>
    <w:rsid w:val="26971903"/>
    <w:rsid w:val="26AB3E67"/>
    <w:rsid w:val="26B11F65"/>
    <w:rsid w:val="26B34438"/>
    <w:rsid w:val="26E80765"/>
    <w:rsid w:val="26F7265A"/>
    <w:rsid w:val="26FB24D5"/>
    <w:rsid w:val="270A7017"/>
    <w:rsid w:val="270C2F39"/>
    <w:rsid w:val="270C4267"/>
    <w:rsid w:val="2713560F"/>
    <w:rsid w:val="273A1586"/>
    <w:rsid w:val="273D4BEB"/>
    <w:rsid w:val="273E40E2"/>
    <w:rsid w:val="2752048C"/>
    <w:rsid w:val="275C7781"/>
    <w:rsid w:val="275D4243"/>
    <w:rsid w:val="277173C4"/>
    <w:rsid w:val="278719FE"/>
    <w:rsid w:val="278F788F"/>
    <w:rsid w:val="27A20807"/>
    <w:rsid w:val="27B20564"/>
    <w:rsid w:val="27CD1A9E"/>
    <w:rsid w:val="27D0165A"/>
    <w:rsid w:val="27D0598A"/>
    <w:rsid w:val="27D5162E"/>
    <w:rsid w:val="27F40E66"/>
    <w:rsid w:val="27F558C8"/>
    <w:rsid w:val="27FF4D8A"/>
    <w:rsid w:val="2804473D"/>
    <w:rsid w:val="2806106D"/>
    <w:rsid w:val="282E591A"/>
    <w:rsid w:val="28324424"/>
    <w:rsid w:val="28382F49"/>
    <w:rsid w:val="2846461E"/>
    <w:rsid w:val="28473717"/>
    <w:rsid w:val="284B7B6C"/>
    <w:rsid w:val="285B6E06"/>
    <w:rsid w:val="285E3368"/>
    <w:rsid w:val="286063F5"/>
    <w:rsid w:val="28646DE7"/>
    <w:rsid w:val="287356D0"/>
    <w:rsid w:val="287C11DB"/>
    <w:rsid w:val="28804A6D"/>
    <w:rsid w:val="28835AD4"/>
    <w:rsid w:val="28842993"/>
    <w:rsid w:val="288B4A1A"/>
    <w:rsid w:val="288D20F3"/>
    <w:rsid w:val="2899250E"/>
    <w:rsid w:val="28A67971"/>
    <w:rsid w:val="28BA460B"/>
    <w:rsid w:val="28D54DC5"/>
    <w:rsid w:val="28E16775"/>
    <w:rsid w:val="28F81330"/>
    <w:rsid w:val="290435A0"/>
    <w:rsid w:val="29066A5B"/>
    <w:rsid w:val="291405B8"/>
    <w:rsid w:val="2919739A"/>
    <w:rsid w:val="29202E73"/>
    <w:rsid w:val="29204B99"/>
    <w:rsid w:val="293A18A7"/>
    <w:rsid w:val="293D22B4"/>
    <w:rsid w:val="29481694"/>
    <w:rsid w:val="29516DA0"/>
    <w:rsid w:val="295543C2"/>
    <w:rsid w:val="29577DEF"/>
    <w:rsid w:val="29653A18"/>
    <w:rsid w:val="296E7F12"/>
    <w:rsid w:val="29752681"/>
    <w:rsid w:val="299B5502"/>
    <w:rsid w:val="29B200CA"/>
    <w:rsid w:val="29C71D1F"/>
    <w:rsid w:val="29C74826"/>
    <w:rsid w:val="29CD7B89"/>
    <w:rsid w:val="29D45CDE"/>
    <w:rsid w:val="29DD6A75"/>
    <w:rsid w:val="29F42491"/>
    <w:rsid w:val="29FD04AD"/>
    <w:rsid w:val="2A0023A8"/>
    <w:rsid w:val="2A047B19"/>
    <w:rsid w:val="2A0A59D1"/>
    <w:rsid w:val="2A114AD5"/>
    <w:rsid w:val="2A126823"/>
    <w:rsid w:val="2A1563B5"/>
    <w:rsid w:val="2A1E777D"/>
    <w:rsid w:val="2A235B0D"/>
    <w:rsid w:val="2A25500E"/>
    <w:rsid w:val="2A2E7DF9"/>
    <w:rsid w:val="2A3A1FFA"/>
    <w:rsid w:val="2A3C2DD8"/>
    <w:rsid w:val="2A4948F6"/>
    <w:rsid w:val="2A6449A0"/>
    <w:rsid w:val="2A7F4E53"/>
    <w:rsid w:val="2A83621B"/>
    <w:rsid w:val="2A9C4A63"/>
    <w:rsid w:val="2AAA6F0D"/>
    <w:rsid w:val="2AB24A47"/>
    <w:rsid w:val="2AB2750F"/>
    <w:rsid w:val="2AB74E63"/>
    <w:rsid w:val="2AB91F4F"/>
    <w:rsid w:val="2ABA1006"/>
    <w:rsid w:val="2ABB6725"/>
    <w:rsid w:val="2ADC3CC7"/>
    <w:rsid w:val="2AEF51D6"/>
    <w:rsid w:val="2AF908C3"/>
    <w:rsid w:val="2B01564A"/>
    <w:rsid w:val="2B115C17"/>
    <w:rsid w:val="2B173B45"/>
    <w:rsid w:val="2B1E04D3"/>
    <w:rsid w:val="2B2D1832"/>
    <w:rsid w:val="2B3156BC"/>
    <w:rsid w:val="2B330D10"/>
    <w:rsid w:val="2B3D4D53"/>
    <w:rsid w:val="2B452910"/>
    <w:rsid w:val="2B464192"/>
    <w:rsid w:val="2B675C25"/>
    <w:rsid w:val="2B6C57E4"/>
    <w:rsid w:val="2B77073A"/>
    <w:rsid w:val="2B77D4D1"/>
    <w:rsid w:val="2B7877C5"/>
    <w:rsid w:val="2B802280"/>
    <w:rsid w:val="2B8329CE"/>
    <w:rsid w:val="2B8D2BEA"/>
    <w:rsid w:val="2B8F2C68"/>
    <w:rsid w:val="2B905DD1"/>
    <w:rsid w:val="2B906499"/>
    <w:rsid w:val="2B92019A"/>
    <w:rsid w:val="2BA26B0F"/>
    <w:rsid w:val="2BB26A65"/>
    <w:rsid w:val="2BB837DB"/>
    <w:rsid w:val="2BC545A7"/>
    <w:rsid w:val="2BC95DC4"/>
    <w:rsid w:val="2BD80D7B"/>
    <w:rsid w:val="2BE420CA"/>
    <w:rsid w:val="2BEA2465"/>
    <w:rsid w:val="2BED1A1B"/>
    <w:rsid w:val="2BF03070"/>
    <w:rsid w:val="2BF34625"/>
    <w:rsid w:val="2BFC45F0"/>
    <w:rsid w:val="2C082429"/>
    <w:rsid w:val="2C197B8D"/>
    <w:rsid w:val="2C1E2C3B"/>
    <w:rsid w:val="2C240F8B"/>
    <w:rsid w:val="2C24348A"/>
    <w:rsid w:val="2C2A75BD"/>
    <w:rsid w:val="2C2B177D"/>
    <w:rsid w:val="2C2B6826"/>
    <w:rsid w:val="2C3913C9"/>
    <w:rsid w:val="2C3C1DBC"/>
    <w:rsid w:val="2C44473F"/>
    <w:rsid w:val="2C6A3753"/>
    <w:rsid w:val="2C79441C"/>
    <w:rsid w:val="2C7E59EF"/>
    <w:rsid w:val="2C965EB2"/>
    <w:rsid w:val="2CAA3891"/>
    <w:rsid w:val="2CB06452"/>
    <w:rsid w:val="2CC14BA9"/>
    <w:rsid w:val="2CC644C4"/>
    <w:rsid w:val="2CD37BF6"/>
    <w:rsid w:val="2CD84FA2"/>
    <w:rsid w:val="2CEF1BF3"/>
    <w:rsid w:val="2CF367AD"/>
    <w:rsid w:val="2CF81DEC"/>
    <w:rsid w:val="2D05322A"/>
    <w:rsid w:val="2D083035"/>
    <w:rsid w:val="2D0D30F7"/>
    <w:rsid w:val="2D133073"/>
    <w:rsid w:val="2D1620B1"/>
    <w:rsid w:val="2D2017C1"/>
    <w:rsid w:val="2D273C3B"/>
    <w:rsid w:val="2D5B32F9"/>
    <w:rsid w:val="2D5D71B1"/>
    <w:rsid w:val="2D5D7FCF"/>
    <w:rsid w:val="2D701BB1"/>
    <w:rsid w:val="2D88066B"/>
    <w:rsid w:val="2D892DAE"/>
    <w:rsid w:val="2D8E4C9E"/>
    <w:rsid w:val="2D943023"/>
    <w:rsid w:val="2DA35722"/>
    <w:rsid w:val="2DBD6ED7"/>
    <w:rsid w:val="2DC147BB"/>
    <w:rsid w:val="2DC90EB2"/>
    <w:rsid w:val="2DFE2D8D"/>
    <w:rsid w:val="2E016812"/>
    <w:rsid w:val="2E0F3564"/>
    <w:rsid w:val="2E103C43"/>
    <w:rsid w:val="2E173B6D"/>
    <w:rsid w:val="2E2767B2"/>
    <w:rsid w:val="2E2B57F6"/>
    <w:rsid w:val="2E353B41"/>
    <w:rsid w:val="2E367EEB"/>
    <w:rsid w:val="2E410AD0"/>
    <w:rsid w:val="2E4F7B3F"/>
    <w:rsid w:val="2E50700C"/>
    <w:rsid w:val="2E5A5E37"/>
    <w:rsid w:val="2E65471D"/>
    <w:rsid w:val="2E664B19"/>
    <w:rsid w:val="2E665C63"/>
    <w:rsid w:val="2E810D2F"/>
    <w:rsid w:val="2E822928"/>
    <w:rsid w:val="2E9B15B0"/>
    <w:rsid w:val="2E9E5FA3"/>
    <w:rsid w:val="2EA4358C"/>
    <w:rsid w:val="2EAD1C94"/>
    <w:rsid w:val="2EC14C5E"/>
    <w:rsid w:val="2EDF0C38"/>
    <w:rsid w:val="2EF407B2"/>
    <w:rsid w:val="2EFF5284"/>
    <w:rsid w:val="2F0A268B"/>
    <w:rsid w:val="2F0E2DEB"/>
    <w:rsid w:val="2F155EDD"/>
    <w:rsid w:val="2F1A5D7F"/>
    <w:rsid w:val="2F2846F5"/>
    <w:rsid w:val="2F354553"/>
    <w:rsid w:val="2F3D0479"/>
    <w:rsid w:val="2F407F4A"/>
    <w:rsid w:val="2F4F386F"/>
    <w:rsid w:val="2F5879A5"/>
    <w:rsid w:val="2F6A4BAF"/>
    <w:rsid w:val="2F6B5823"/>
    <w:rsid w:val="2F9D77FC"/>
    <w:rsid w:val="2FB17A38"/>
    <w:rsid w:val="2FBC20FA"/>
    <w:rsid w:val="2FCF5122"/>
    <w:rsid w:val="2FCF75F9"/>
    <w:rsid w:val="2FE03D23"/>
    <w:rsid w:val="2FE07124"/>
    <w:rsid w:val="2FE67F12"/>
    <w:rsid w:val="2FE701E7"/>
    <w:rsid w:val="2FEC4D03"/>
    <w:rsid w:val="2FFD6A5D"/>
    <w:rsid w:val="301F3914"/>
    <w:rsid w:val="3031018A"/>
    <w:rsid w:val="30383DA7"/>
    <w:rsid w:val="303F3459"/>
    <w:rsid w:val="30424614"/>
    <w:rsid w:val="304A7454"/>
    <w:rsid w:val="30644073"/>
    <w:rsid w:val="306D1FFC"/>
    <w:rsid w:val="30752294"/>
    <w:rsid w:val="307742CD"/>
    <w:rsid w:val="30957ED8"/>
    <w:rsid w:val="309A1185"/>
    <w:rsid w:val="309E1BD8"/>
    <w:rsid w:val="30A24F72"/>
    <w:rsid w:val="30B34F18"/>
    <w:rsid w:val="30B403F5"/>
    <w:rsid w:val="30BC616A"/>
    <w:rsid w:val="30BE6ECF"/>
    <w:rsid w:val="30C14DB4"/>
    <w:rsid w:val="30D42014"/>
    <w:rsid w:val="30D436C4"/>
    <w:rsid w:val="30D67F45"/>
    <w:rsid w:val="30E84529"/>
    <w:rsid w:val="30EA0C91"/>
    <w:rsid w:val="30F309CD"/>
    <w:rsid w:val="31036277"/>
    <w:rsid w:val="310A7074"/>
    <w:rsid w:val="310E4EE6"/>
    <w:rsid w:val="311733E2"/>
    <w:rsid w:val="312461C3"/>
    <w:rsid w:val="312B6D4F"/>
    <w:rsid w:val="31380B70"/>
    <w:rsid w:val="313C75A9"/>
    <w:rsid w:val="314E4544"/>
    <w:rsid w:val="31734D29"/>
    <w:rsid w:val="317C7882"/>
    <w:rsid w:val="317D12C2"/>
    <w:rsid w:val="317E68AC"/>
    <w:rsid w:val="318D0753"/>
    <w:rsid w:val="3195306F"/>
    <w:rsid w:val="3198372B"/>
    <w:rsid w:val="31987656"/>
    <w:rsid w:val="31A820AF"/>
    <w:rsid w:val="31B56744"/>
    <w:rsid w:val="31CB1884"/>
    <w:rsid w:val="31F220F3"/>
    <w:rsid w:val="32060DAE"/>
    <w:rsid w:val="3218423A"/>
    <w:rsid w:val="32372E7D"/>
    <w:rsid w:val="324A2BC2"/>
    <w:rsid w:val="324E49DA"/>
    <w:rsid w:val="32586408"/>
    <w:rsid w:val="325C5202"/>
    <w:rsid w:val="325E0BC3"/>
    <w:rsid w:val="32697220"/>
    <w:rsid w:val="32753DF0"/>
    <w:rsid w:val="32923B44"/>
    <w:rsid w:val="32945A84"/>
    <w:rsid w:val="32A52134"/>
    <w:rsid w:val="32A62CD0"/>
    <w:rsid w:val="32C577FC"/>
    <w:rsid w:val="32C64EB7"/>
    <w:rsid w:val="32D75F1F"/>
    <w:rsid w:val="32D7615B"/>
    <w:rsid w:val="32E45411"/>
    <w:rsid w:val="32F352E6"/>
    <w:rsid w:val="32F420F6"/>
    <w:rsid w:val="32F56EA3"/>
    <w:rsid w:val="32F65040"/>
    <w:rsid w:val="32FF29D9"/>
    <w:rsid w:val="330D5C99"/>
    <w:rsid w:val="331A0BAF"/>
    <w:rsid w:val="331B2907"/>
    <w:rsid w:val="331E221E"/>
    <w:rsid w:val="33200A12"/>
    <w:rsid w:val="332069ED"/>
    <w:rsid w:val="332677C6"/>
    <w:rsid w:val="33296443"/>
    <w:rsid w:val="33390F18"/>
    <w:rsid w:val="33451E46"/>
    <w:rsid w:val="3354681C"/>
    <w:rsid w:val="336162F1"/>
    <w:rsid w:val="336242BA"/>
    <w:rsid w:val="33673715"/>
    <w:rsid w:val="33775219"/>
    <w:rsid w:val="33843981"/>
    <w:rsid w:val="33847609"/>
    <w:rsid w:val="3390560D"/>
    <w:rsid w:val="33AC41AD"/>
    <w:rsid w:val="33AF1E44"/>
    <w:rsid w:val="33B827DB"/>
    <w:rsid w:val="33C26936"/>
    <w:rsid w:val="33C362DB"/>
    <w:rsid w:val="33C80346"/>
    <w:rsid w:val="33DB7DBE"/>
    <w:rsid w:val="33E9515E"/>
    <w:rsid w:val="33ED1229"/>
    <w:rsid w:val="33F560B5"/>
    <w:rsid w:val="33F656E6"/>
    <w:rsid w:val="33F72F1B"/>
    <w:rsid w:val="340549CB"/>
    <w:rsid w:val="3410180A"/>
    <w:rsid w:val="341625C5"/>
    <w:rsid w:val="34194936"/>
    <w:rsid w:val="341A127B"/>
    <w:rsid w:val="3421197C"/>
    <w:rsid w:val="34212BE0"/>
    <w:rsid w:val="34302044"/>
    <w:rsid w:val="343645FE"/>
    <w:rsid w:val="34472B48"/>
    <w:rsid w:val="3462240B"/>
    <w:rsid w:val="34624668"/>
    <w:rsid w:val="34810A8D"/>
    <w:rsid w:val="34841304"/>
    <w:rsid w:val="348538BA"/>
    <w:rsid w:val="34883520"/>
    <w:rsid w:val="348B7BD5"/>
    <w:rsid w:val="348C1D08"/>
    <w:rsid w:val="348D6B22"/>
    <w:rsid w:val="348F27D6"/>
    <w:rsid w:val="349330DB"/>
    <w:rsid w:val="34A13E9B"/>
    <w:rsid w:val="34DD4736"/>
    <w:rsid w:val="34ED53AF"/>
    <w:rsid w:val="34FA54A8"/>
    <w:rsid w:val="34FF1433"/>
    <w:rsid w:val="350C773A"/>
    <w:rsid w:val="35204A82"/>
    <w:rsid w:val="35372B93"/>
    <w:rsid w:val="35381169"/>
    <w:rsid w:val="353B106C"/>
    <w:rsid w:val="35407096"/>
    <w:rsid w:val="35635796"/>
    <w:rsid w:val="357C6557"/>
    <w:rsid w:val="357D5D2B"/>
    <w:rsid w:val="358E5B98"/>
    <w:rsid w:val="3595611E"/>
    <w:rsid w:val="35A75D0B"/>
    <w:rsid w:val="35AB61AF"/>
    <w:rsid w:val="35BB0BF3"/>
    <w:rsid w:val="35D1428B"/>
    <w:rsid w:val="35DF2E11"/>
    <w:rsid w:val="35E07FE8"/>
    <w:rsid w:val="35EE376E"/>
    <w:rsid w:val="35F504B4"/>
    <w:rsid w:val="36097B42"/>
    <w:rsid w:val="3615630B"/>
    <w:rsid w:val="361640F5"/>
    <w:rsid w:val="362016CC"/>
    <w:rsid w:val="36243BB9"/>
    <w:rsid w:val="363B2702"/>
    <w:rsid w:val="363D39DB"/>
    <w:rsid w:val="36416B30"/>
    <w:rsid w:val="364941B4"/>
    <w:rsid w:val="367011A2"/>
    <w:rsid w:val="367D3D52"/>
    <w:rsid w:val="367E2202"/>
    <w:rsid w:val="36810137"/>
    <w:rsid w:val="36821258"/>
    <w:rsid w:val="36825F88"/>
    <w:rsid w:val="3682649B"/>
    <w:rsid w:val="36865513"/>
    <w:rsid w:val="36B11195"/>
    <w:rsid w:val="36B16E6F"/>
    <w:rsid w:val="36BE4AD2"/>
    <w:rsid w:val="36BF4103"/>
    <w:rsid w:val="36C44C45"/>
    <w:rsid w:val="36CB52E3"/>
    <w:rsid w:val="36DD55AD"/>
    <w:rsid w:val="36E128C3"/>
    <w:rsid w:val="36E22A28"/>
    <w:rsid w:val="36E56CAB"/>
    <w:rsid w:val="36EB059A"/>
    <w:rsid w:val="36EE1F87"/>
    <w:rsid w:val="36FC54FD"/>
    <w:rsid w:val="36FD23FB"/>
    <w:rsid w:val="370670E5"/>
    <w:rsid w:val="37214CED"/>
    <w:rsid w:val="37403CD7"/>
    <w:rsid w:val="37411C42"/>
    <w:rsid w:val="374128BE"/>
    <w:rsid w:val="37436327"/>
    <w:rsid w:val="37470001"/>
    <w:rsid w:val="37486048"/>
    <w:rsid w:val="374D4A79"/>
    <w:rsid w:val="374E30DE"/>
    <w:rsid w:val="374F668E"/>
    <w:rsid w:val="375B0F53"/>
    <w:rsid w:val="37780579"/>
    <w:rsid w:val="379A0C82"/>
    <w:rsid w:val="379A74B3"/>
    <w:rsid w:val="37AE2610"/>
    <w:rsid w:val="37AE6825"/>
    <w:rsid w:val="37B229D1"/>
    <w:rsid w:val="37B61DC0"/>
    <w:rsid w:val="37BC076F"/>
    <w:rsid w:val="37BD108D"/>
    <w:rsid w:val="37BF29A4"/>
    <w:rsid w:val="37CB000C"/>
    <w:rsid w:val="37CE7B52"/>
    <w:rsid w:val="37D12F57"/>
    <w:rsid w:val="37DA1B45"/>
    <w:rsid w:val="37F174D6"/>
    <w:rsid w:val="37FF5DA9"/>
    <w:rsid w:val="38076F42"/>
    <w:rsid w:val="381857D1"/>
    <w:rsid w:val="38230FC6"/>
    <w:rsid w:val="382938EC"/>
    <w:rsid w:val="382F5FEA"/>
    <w:rsid w:val="386067A7"/>
    <w:rsid w:val="387040B6"/>
    <w:rsid w:val="38845CB5"/>
    <w:rsid w:val="388E3A94"/>
    <w:rsid w:val="38955AC5"/>
    <w:rsid w:val="38AB3E8A"/>
    <w:rsid w:val="38B946C1"/>
    <w:rsid w:val="38C44504"/>
    <w:rsid w:val="38C57845"/>
    <w:rsid w:val="38DC2CD1"/>
    <w:rsid w:val="38DD025F"/>
    <w:rsid w:val="38F03CF1"/>
    <w:rsid w:val="390553C0"/>
    <w:rsid w:val="391D3397"/>
    <w:rsid w:val="393E2F1E"/>
    <w:rsid w:val="39651315"/>
    <w:rsid w:val="39692F2D"/>
    <w:rsid w:val="3969439A"/>
    <w:rsid w:val="396C7F23"/>
    <w:rsid w:val="39853200"/>
    <w:rsid w:val="39913A4F"/>
    <w:rsid w:val="399624B7"/>
    <w:rsid w:val="399C3D75"/>
    <w:rsid w:val="399F1E26"/>
    <w:rsid w:val="39AA0A96"/>
    <w:rsid w:val="39AC3949"/>
    <w:rsid w:val="39B87B50"/>
    <w:rsid w:val="39B94787"/>
    <w:rsid w:val="39BE305C"/>
    <w:rsid w:val="39D63102"/>
    <w:rsid w:val="39D63D82"/>
    <w:rsid w:val="39D910B5"/>
    <w:rsid w:val="39F15DBB"/>
    <w:rsid w:val="39F34862"/>
    <w:rsid w:val="39F36B88"/>
    <w:rsid w:val="39F84924"/>
    <w:rsid w:val="3A222E5A"/>
    <w:rsid w:val="3A412D5D"/>
    <w:rsid w:val="3A466530"/>
    <w:rsid w:val="3A4808C7"/>
    <w:rsid w:val="3A4B7739"/>
    <w:rsid w:val="3A500DE8"/>
    <w:rsid w:val="3A52165F"/>
    <w:rsid w:val="3A5B4094"/>
    <w:rsid w:val="3A5B4554"/>
    <w:rsid w:val="3A652FF9"/>
    <w:rsid w:val="3A6A4F75"/>
    <w:rsid w:val="3A6C03B9"/>
    <w:rsid w:val="3A7C7556"/>
    <w:rsid w:val="3A8C3EC9"/>
    <w:rsid w:val="3A8F07A6"/>
    <w:rsid w:val="3A9C787F"/>
    <w:rsid w:val="3A9F5529"/>
    <w:rsid w:val="3AA576FB"/>
    <w:rsid w:val="3AAE26B3"/>
    <w:rsid w:val="3AAF1032"/>
    <w:rsid w:val="3AB17568"/>
    <w:rsid w:val="3ABD6275"/>
    <w:rsid w:val="3ACB086B"/>
    <w:rsid w:val="3ADA4A90"/>
    <w:rsid w:val="3AEC6FCC"/>
    <w:rsid w:val="3AF17EB2"/>
    <w:rsid w:val="3AF870C1"/>
    <w:rsid w:val="3AFF55E4"/>
    <w:rsid w:val="3B007BA2"/>
    <w:rsid w:val="3B1764AE"/>
    <w:rsid w:val="3B1E6624"/>
    <w:rsid w:val="3B24699D"/>
    <w:rsid w:val="3B2469EB"/>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B224B1"/>
    <w:rsid w:val="3BC75ADE"/>
    <w:rsid w:val="3BCD3903"/>
    <w:rsid w:val="3BD26A0E"/>
    <w:rsid w:val="3BD75C4E"/>
    <w:rsid w:val="3BD81671"/>
    <w:rsid w:val="3BE50489"/>
    <w:rsid w:val="3BEB33B3"/>
    <w:rsid w:val="3BF37220"/>
    <w:rsid w:val="3BFF249B"/>
    <w:rsid w:val="3C070EC2"/>
    <w:rsid w:val="3C087606"/>
    <w:rsid w:val="3C1A2337"/>
    <w:rsid w:val="3C2852B8"/>
    <w:rsid w:val="3C3760F0"/>
    <w:rsid w:val="3C395736"/>
    <w:rsid w:val="3C3C2391"/>
    <w:rsid w:val="3C4E47C7"/>
    <w:rsid w:val="3C615D11"/>
    <w:rsid w:val="3C752A25"/>
    <w:rsid w:val="3C760EE7"/>
    <w:rsid w:val="3C851C53"/>
    <w:rsid w:val="3C8A243C"/>
    <w:rsid w:val="3C8F06D2"/>
    <w:rsid w:val="3C962B3D"/>
    <w:rsid w:val="3C9A584B"/>
    <w:rsid w:val="3CAE451B"/>
    <w:rsid w:val="3CBF6BD3"/>
    <w:rsid w:val="3CC865CE"/>
    <w:rsid w:val="3CCD71C2"/>
    <w:rsid w:val="3CD40C11"/>
    <w:rsid w:val="3CD47090"/>
    <w:rsid w:val="3CDC6695"/>
    <w:rsid w:val="3CE70DE8"/>
    <w:rsid w:val="3CF833E4"/>
    <w:rsid w:val="3CFA1B10"/>
    <w:rsid w:val="3D031DC4"/>
    <w:rsid w:val="3D0933DA"/>
    <w:rsid w:val="3D2065E2"/>
    <w:rsid w:val="3D303ABD"/>
    <w:rsid w:val="3D3436D3"/>
    <w:rsid w:val="3D3B39C4"/>
    <w:rsid w:val="3D3F31D1"/>
    <w:rsid w:val="3D447D6F"/>
    <w:rsid w:val="3D495B11"/>
    <w:rsid w:val="3D4B1032"/>
    <w:rsid w:val="3D6164E0"/>
    <w:rsid w:val="3D6D6038"/>
    <w:rsid w:val="3D8922CB"/>
    <w:rsid w:val="3D8C64C4"/>
    <w:rsid w:val="3D8F5914"/>
    <w:rsid w:val="3D941BB2"/>
    <w:rsid w:val="3D9923C2"/>
    <w:rsid w:val="3D9E0BB8"/>
    <w:rsid w:val="3DA81D71"/>
    <w:rsid w:val="3DB3217F"/>
    <w:rsid w:val="3DBB3E14"/>
    <w:rsid w:val="3DBB40B3"/>
    <w:rsid w:val="3DBE2272"/>
    <w:rsid w:val="3DC64B5C"/>
    <w:rsid w:val="3DCE6A64"/>
    <w:rsid w:val="3DCF0CBD"/>
    <w:rsid w:val="3DD359E7"/>
    <w:rsid w:val="3DDE649C"/>
    <w:rsid w:val="3DED7F09"/>
    <w:rsid w:val="3DEE7505"/>
    <w:rsid w:val="3DF671F1"/>
    <w:rsid w:val="3DF95A10"/>
    <w:rsid w:val="3DFE1E7E"/>
    <w:rsid w:val="3E0E3728"/>
    <w:rsid w:val="3E163E1E"/>
    <w:rsid w:val="3E205742"/>
    <w:rsid w:val="3E3C4231"/>
    <w:rsid w:val="3E43545D"/>
    <w:rsid w:val="3E455B6B"/>
    <w:rsid w:val="3E4711C7"/>
    <w:rsid w:val="3E4B36D2"/>
    <w:rsid w:val="3E5F2B6C"/>
    <w:rsid w:val="3E61051B"/>
    <w:rsid w:val="3E686401"/>
    <w:rsid w:val="3E6B7163"/>
    <w:rsid w:val="3E714B00"/>
    <w:rsid w:val="3EA54B17"/>
    <w:rsid w:val="3EC26A4E"/>
    <w:rsid w:val="3EC86E73"/>
    <w:rsid w:val="3ECD657C"/>
    <w:rsid w:val="3ED378AF"/>
    <w:rsid w:val="3EE00E52"/>
    <w:rsid w:val="3EE31905"/>
    <w:rsid w:val="3EED5483"/>
    <w:rsid w:val="3EF57FE5"/>
    <w:rsid w:val="3F045419"/>
    <w:rsid w:val="3F06132F"/>
    <w:rsid w:val="3F180EB6"/>
    <w:rsid w:val="3F2068C3"/>
    <w:rsid w:val="3F301827"/>
    <w:rsid w:val="3F320064"/>
    <w:rsid w:val="3F477169"/>
    <w:rsid w:val="3F494BCB"/>
    <w:rsid w:val="3F4E0A7E"/>
    <w:rsid w:val="3F5A0394"/>
    <w:rsid w:val="3F5D2F2B"/>
    <w:rsid w:val="3F5E05CF"/>
    <w:rsid w:val="3F6456EA"/>
    <w:rsid w:val="3F6E0B70"/>
    <w:rsid w:val="3F6E3CEA"/>
    <w:rsid w:val="3F6F32DD"/>
    <w:rsid w:val="3F801619"/>
    <w:rsid w:val="3F827F97"/>
    <w:rsid w:val="3F8B53D0"/>
    <w:rsid w:val="3F952F35"/>
    <w:rsid w:val="3FA00AFE"/>
    <w:rsid w:val="3FB41B4F"/>
    <w:rsid w:val="3FB84D7A"/>
    <w:rsid w:val="3FC33B10"/>
    <w:rsid w:val="3FC51A9A"/>
    <w:rsid w:val="3FC7168E"/>
    <w:rsid w:val="3FD2693D"/>
    <w:rsid w:val="3FE7BA46"/>
    <w:rsid w:val="3FEB0AD9"/>
    <w:rsid w:val="3FFC1E66"/>
    <w:rsid w:val="40021F0A"/>
    <w:rsid w:val="40091AB2"/>
    <w:rsid w:val="401F3F53"/>
    <w:rsid w:val="401F5221"/>
    <w:rsid w:val="403914B8"/>
    <w:rsid w:val="403E034F"/>
    <w:rsid w:val="4042136F"/>
    <w:rsid w:val="404D7098"/>
    <w:rsid w:val="4051653F"/>
    <w:rsid w:val="405A7D71"/>
    <w:rsid w:val="405B1D20"/>
    <w:rsid w:val="40637919"/>
    <w:rsid w:val="406625DD"/>
    <w:rsid w:val="408A10AC"/>
    <w:rsid w:val="408C1A4B"/>
    <w:rsid w:val="409D5753"/>
    <w:rsid w:val="40AA17AD"/>
    <w:rsid w:val="40AE709B"/>
    <w:rsid w:val="40B467C4"/>
    <w:rsid w:val="40B8666B"/>
    <w:rsid w:val="40C002BD"/>
    <w:rsid w:val="40C63506"/>
    <w:rsid w:val="40C70E70"/>
    <w:rsid w:val="40D74ADB"/>
    <w:rsid w:val="40DC2E0E"/>
    <w:rsid w:val="40E028CF"/>
    <w:rsid w:val="40ED23C3"/>
    <w:rsid w:val="4110152F"/>
    <w:rsid w:val="41213DEA"/>
    <w:rsid w:val="41245FCB"/>
    <w:rsid w:val="41271F49"/>
    <w:rsid w:val="413D4E0F"/>
    <w:rsid w:val="41404346"/>
    <w:rsid w:val="4150305D"/>
    <w:rsid w:val="415942BA"/>
    <w:rsid w:val="41703222"/>
    <w:rsid w:val="41A83190"/>
    <w:rsid w:val="41AA2484"/>
    <w:rsid w:val="41B42DBD"/>
    <w:rsid w:val="41B81D3B"/>
    <w:rsid w:val="41C343D2"/>
    <w:rsid w:val="41C8120D"/>
    <w:rsid w:val="41CF02FA"/>
    <w:rsid w:val="41D10356"/>
    <w:rsid w:val="41D52218"/>
    <w:rsid w:val="41E160AB"/>
    <w:rsid w:val="41F315E6"/>
    <w:rsid w:val="41F34E60"/>
    <w:rsid w:val="41FF403D"/>
    <w:rsid w:val="4201767C"/>
    <w:rsid w:val="420721C5"/>
    <w:rsid w:val="420E3BDA"/>
    <w:rsid w:val="42114BD4"/>
    <w:rsid w:val="421744CA"/>
    <w:rsid w:val="422023C7"/>
    <w:rsid w:val="422B4797"/>
    <w:rsid w:val="423649CB"/>
    <w:rsid w:val="423A0C1A"/>
    <w:rsid w:val="4246039E"/>
    <w:rsid w:val="425459A3"/>
    <w:rsid w:val="425B29E8"/>
    <w:rsid w:val="4286669D"/>
    <w:rsid w:val="428A673E"/>
    <w:rsid w:val="428F7403"/>
    <w:rsid w:val="42966446"/>
    <w:rsid w:val="4297392E"/>
    <w:rsid w:val="42AA011E"/>
    <w:rsid w:val="42AE779A"/>
    <w:rsid w:val="42CC7904"/>
    <w:rsid w:val="42E80219"/>
    <w:rsid w:val="42EF7064"/>
    <w:rsid w:val="42F15BE4"/>
    <w:rsid w:val="42F656F1"/>
    <w:rsid w:val="42FF06F1"/>
    <w:rsid w:val="42FF0B1E"/>
    <w:rsid w:val="43074421"/>
    <w:rsid w:val="43080609"/>
    <w:rsid w:val="43092456"/>
    <w:rsid w:val="431B47BE"/>
    <w:rsid w:val="432F197E"/>
    <w:rsid w:val="43380F04"/>
    <w:rsid w:val="433966E9"/>
    <w:rsid w:val="433A7A04"/>
    <w:rsid w:val="433F0A33"/>
    <w:rsid w:val="43500E14"/>
    <w:rsid w:val="435270F7"/>
    <w:rsid w:val="4361672A"/>
    <w:rsid w:val="436A77DE"/>
    <w:rsid w:val="436F0C7A"/>
    <w:rsid w:val="43761FDB"/>
    <w:rsid w:val="437B49A5"/>
    <w:rsid w:val="437C45C8"/>
    <w:rsid w:val="437C7A77"/>
    <w:rsid w:val="437F671F"/>
    <w:rsid w:val="43820E03"/>
    <w:rsid w:val="43974E52"/>
    <w:rsid w:val="43995FD9"/>
    <w:rsid w:val="43B653C8"/>
    <w:rsid w:val="43C30DCC"/>
    <w:rsid w:val="43D35B2E"/>
    <w:rsid w:val="43D523F7"/>
    <w:rsid w:val="43E80695"/>
    <w:rsid w:val="43EC2D59"/>
    <w:rsid w:val="44034445"/>
    <w:rsid w:val="441D7116"/>
    <w:rsid w:val="443663CA"/>
    <w:rsid w:val="44383D3D"/>
    <w:rsid w:val="443D378B"/>
    <w:rsid w:val="44410FF8"/>
    <w:rsid w:val="445E6C62"/>
    <w:rsid w:val="44923A5A"/>
    <w:rsid w:val="44930702"/>
    <w:rsid w:val="449A6ED6"/>
    <w:rsid w:val="44A85265"/>
    <w:rsid w:val="44A972CE"/>
    <w:rsid w:val="44AA4C3E"/>
    <w:rsid w:val="44D96638"/>
    <w:rsid w:val="44EC3A03"/>
    <w:rsid w:val="44F47D68"/>
    <w:rsid w:val="44F6302A"/>
    <w:rsid w:val="44FA4BDE"/>
    <w:rsid w:val="451E29F0"/>
    <w:rsid w:val="452B01AB"/>
    <w:rsid w:val="45316592"/>
    <w:rsid w:val="453A42BB"/>
    <w:rsid w:val="45507071"/>
    <w:rsid w:val="45605023"/>
    <w:rsid w:val="45616C91"/>
    <w:rsid w:val="456A6E65"/>
    <w:rsid w:val="45767BD3"/>
    <w:rsid w:val="4578062A"/>
    <w:rsid w:val="4578571C"/>
    <w:rsid w:val="457A2502"/>
    <w:rsid w:val="45882808"/>
    <w:rsid w:val="45890FF0"/>
    <w:rsid w:val="45987F6C"/>
    <w:rsid w:val="45A7224B"/>
    <w:rsid w:val="45B21A61"/>
    <w:rsid w:val="45B478A0"/>
    <w:rsid w:val="45B60DF9"/>
    <w:rsid w:val="45DD404D"/>
    <w:rsid w:val="45E23F56"/>
    <w:rsid w:val="45E82F74"/>
    <w:rsid w:val="45ED5A4B"/>
    <w:rsid w:val="45F22B88"/>
    <w:rsid w:val="45F920F7"/>
    <w:rsid w:val="46027816"/>
    <w:rsid w:val="460637DF"/>
    <w:rsid w:val="464D47E2"/>
    <w:rsid w:val="465542BD"/>
    <w:rsid w:val="465B17AB"/>
    <w:rsid w:val="466E792A"/>
    <w:rsid w:val="46703125"/>
    <w:rsid w:val="4676161E"/>
    <w:rsid w:val="467A16D7"/>
    <w:rsid w:val="469D7F2D"/>
    <w:rsid w:val="46B90DD1"/>
    <w:rsid w:val="46BD60DD"/>
    <w:rsid w:val="46C36160"/>
    <w:rsid w:val="46CC48B0"/>
    <w:rsid w:val="46E402EC"/>
    <w:rsid w:val="46F17D3A"/>
    <w:rsid w:val="4707675F"/>
    <w:rsid w:val="4710384B"/>
    <w:rsid w:val="47193604"/>
    <w:rsid w:val="47207124"/>
    <w:rsid w:val="47276E48"/>
    <w:rsid w:val="472B2332"/>
    <w:rsid w:val="472E0F73"/>
    <w:rsid w:val="47333BBE"/>
    <w:rsid w:val="47347883"/>
    <w:rsid w:val="473C7D20"/>
    <w:rsid w:val="474C26F4"/>
    <w:rsid w:val="47540387"/>
    <w:rsid w:val="475A4F00"/>
    <w:rsid w:val="475B129E"/>
    <w:rsid w:val="47760C8B"/>
    <w:rsid w:val="477D2D43"/>
    <w:rsid w:val="477E4E7D"/>
    <w:rsid w:val="478E398A"/>
    <w:rsid w:val="4796193C"/>
    <w:rsid w:val="47963C75"/>
    <w:rsid w:val="47AA206F"/>
    <w:rsid w:val="47AD7CD8"/>
    <w:rsid w:val="47C87F93"/>
    <w:rsid w:val="47CB518C"/>
    <w:rsid w:val="47D938D9"/>
    <w:rsid w:val="47DA6A91"/>
    <w:rsid w:val="47DF7DFD"/>
    <w:rsid w:val="47FA318F"/>
    <w:rsid w:val="48067E39"/>
    <w:rsid w:val="48094338"/>
    <w:rsid w:val="4813584F"/>
    <w:rsid w:val="48165A60"/>
    <w:rsid w:val="484A6CCA"/>
    <w:rsid w:val="48525F7D"/>
    <w:rsid w:val="486719B0"/>
    <w:rsid w:val="48812214"/>
    <w:rsid w:val="48952EF6"/>
    <w:rsid w:val="48A96B28"/>
    <w:rsid w:val="48B27033"/>
    <w:rsid w:val="48D04B50"/>
    <w:rsid w:val="48D15023"/>
    <w:rsid w:val="48D43868"/>
    <w:rsid w:val="48FC453C"/>
    <w:rsid w:val="49015955"/>
    <w:rsid w:val="49094D07"/>
    <w:rsid w:val="491D745F"/>
    <w:rsid w:val="492E7600"/>
    <w:rsid w:val="492F4C8E"/>
    <w:rsid w:val="49426A7B"/>
    <w:rsid w:val="49557E69"/>
    <w:rsid w:val="495A3583"/>
    <w:rsid w:val="4971026C"/>
    <w:rsid w:val="49744017"/>
    <w:rsid w:val="497F0DE6"/>
    <w:rsid w:val="498851C3"/>
    <w:rsid w:val="49975058"/>
    <w:rsid w:val="49AD601D"/>
    <w:rsid w:val="49AF1B82"/>
    <w:rsid w:val="49B257A3"/>
    <w:rsid w:val="49C640AF"/>
    <w:rsid w:val="49C853F9"/>
    <w:rsid w:val="49CC7CD5"/>
    <w:rsid w:val="49D32C32"/>
    <w:rsid w:val="49D913E3"/>
    <w:rsid w:val="49ED386D"/>
    <w:rsid w:val="49F31C34"/>
    <w:rsid w:val="4A0F4A1C"/>
    <w:rsid w:val="4A117C75"/>
    <w:rsid w:val="4A143FBA"/>
    <w:rsid w:val="4A1B610D"/>
    <w:rsid w:val="4A241DBF"/>
    <w:rsid w:val="4A35794C"/>
    <w:rsid w:val="4A5F66CE"/>
    <w:rsid w:val="4A652AAD"/>
    <w:rsid w:val="4A7126AB"/>
    <w:rsid w:val="4A8C58E2"/>
    <w:rsid w:val="4A9D39D1"/>
    <w:rsid w:val="4ABB1456"/>
    <w:rsid w:val="4AC458C4"/>
    <w:rsid w:val="4ACB385D"/>
    <w:rsid w:val="4AD9747B"/>
    <w:rsid w:val="4AED798A"/>
    <w:rsid w:val="4AEE1AE1"/>
    <w:rsid w:val="4AFB48C5"/>
    <w:rsid w:val="4B01322C"/>
    <w:rsid w:val="4B0D43BD"/>
    <w:rsid w:val="4B0F5CDD"/>
    <w:rsid w:val="4B207C8E"/>
    <w:rsid w:val="4B236072"/>
    <w:rsid w:val="4B2972A2"/>
    <w:rsid w:val="4B3364B7"/>
    <w:rsid w:val="4B37079B"/>
    <w:rsid w:val="4B3D793F"/>
    <w:rsid w:val="4B51302B"/>
    <w:rsid w:val="4B5E6FDA"/>
    <w:rsid w:val="4B76632E"/>
    <w:rsid w:val="4B7B412D"/>
    <w:rsid w:val="4B8253DF"/>
    <w:rsid w:val="4B8A0969"/>
    <w:rsid w:val="4B9926D2"/>
    <w:rsid w:val="4BA55146"/>
    <w:rsid w:val="4BB56AA0"/>
    <w:rsid w:val="4BB94AA6"/>
    <w:rsid w:val="4BBB09DD"/>
    <w:rsid w:val="4BC20848"/>
    <w:rsid w:val="4BDE59E0"/>
    <w:rsid w:val="4BE277F9"/>
    <w:rsid w:val="4BF13AC8"/>
    <w:rsid w:val="4BF35CED"/>
    <w:rsid w:val="4BFD3AFC"/>
    <w:rsid w:val="4C006713"/>
    <w:rsid w:val="4C070591"/>
    <w:rsid w:val="4C1439E3"/>
    <w:rsid w:val="4C281200"/>
    <w:rsid w:val="4C4F21F7"/>
    <w:rsid w:val="4C552D6B"/>
    <w:rsid w:val="4C6902DF"/>
    <w:rsid w:val="4C7D2E24"/>
    <w:rsid w:val="4C855607"/>
    <w:rsid w:val="4C8D12CE"/>
    <w:rsid w:val="4C9404D5"/>
    <w:rsid w:val="4C9C1E65"/>
    <w:rsid w:val="4C9E3377"/>
    <w:rsid w:val="4CB70557"/>
    <w:rsid w:val="4CCA646C"/>
    <w:rsid w:val="4CD82465"/>
    <w:rsid w:val="4CDE49FE"/>
    <w:rsid w:val="4CE30B14"/>
    <w:rsid w:val="4D044A41"/>
    <w:rsid w:val="4D0704DE"/>
    <w:rsid w:val="4D091974"/>
    <w:rsid w:val="4D0E0FEA"/>
    <w:rsid w:val="4D101321"/>
    <w:rsid w:val="4D13094B"/>
    <w:rsid w:val="4D216515"/>
    <w:rsid w:val="4D2B14EA"/>
    <w:rsid w:val="4D2D6A14"/>
    <w:rsid w:val="4D475149"/>
    <w:rsid w:val="4D617C12"/>
    <w:rsid w:val="4D623721"/>
    <w:rsid w:val="4D626005"/>
    <w:rsid w:val="4D907550"/>
    <w:rsid w:val="4D914AD4"/>
    <w:rsid w:val="4D9D42B0"/>
    <w:rsid w:val="4DA31858"/>
    <w:rsid w:val="4DA365AC"/>
    <w:rsid w:val="4DA76CFE"/>
    <w:rsid w:val="4DB2016F"/>
    <w:rsid w:val="4DB34589"/>
    <w:rsid w:val="4DE01470"/>
    <w:rsid w:val="4DEC6E30"/>
    <w:rsid w:val="4DFB5658"/>
    <w:rsid w:val="4E074331"/>
    <w:rsid w:val="4E0D1C58"/>
    <w:rsid w:val="4E0D39BC"/>
    <w:rsid w:val="4E0E5C2D"/>
    <w:rsid w:val="4E170B60"/>
    <w:rsid w:val="4E2B7D38"/>
    <w:rsid w:val="4E323F2D"/>
    <w:rsid w:val="4E3509DF"/>
    <w:rsid w:val="4E391C6B"/>
    <w:rsid w:val="4E4A1D7F"/>
    <w:rsid w:val="4E676275"/>
    <w:rsid w:val="4E854A07"/>
    <w:rsid w:val="4EB524CD"/>
    <w:rsid w:val="4EB96727"/>
    <w:rsid w:val="4ECE21D0"/>
    <w:rsid w:val="4EE1462A"/>
    <w:rsid w:val="4EE83646"/>
    <w:rsid w:val="4EF441B9"/>
    <w:rsid w:val="4F273945"/>
    <w:rsid w:val="4F326FC2"/>
    <w:rsid w:val="4F362DC3"/>
    <w:rsid w:val="4F36476E"/>
    <w:rsid w:val="4F464AA7"/>
    <w:rsid w:val="4F471B92"/>
    <w:rsid w:val="4F4E42F1"/>
    <w:rsid w:val="4F503F33"/>
    <w:rsid w:val="4F6764BC"/>
    <w:rsid w:val="4F7B545C"/>
    <w:rsid w:val="4F874507"/>
    <w:rsid w:val="4F880A9A"/>
    <w:rsid w:val="4F8A0DC9"/>
    <w:rsid w:val="4F8F23B2"/>
    <w:rsid w:val="4F8F3B40"/>
    <w:rsid w:val="4FB3440B"/>
    <w:rsid w:val="4FD179F7"/>
    <w:rsid w:val="4FD76E17"/>
    <w:rsid w:val="4FDA5998"/>
    <w:rsid w:val="4FE670A7"/>
    <w:rsid w:val="4FFC7111"/>
    <w:rsid w:val="4FFFCEC6"/>
    <w:rsid w:val="50310B06"/>
    <w:rsid w:val="503233BC"/>
    <w:rsid w:val="503259DA"/>
    <w:rsid w:val="50371982"/>
    <w:rsid w:val="50463B91"/>
    <w:rsid w:val="504C7D4A"/>
    <w:rsid w:val="504E4D82"/>
    <w:rsid w:val="50577A84"/>
    <w:rsid w:val="50586BC7"/>
    <w:rsid w:val="506D25D8"/>
    <w:rsid w:val="508468BA"/>
    <w:rsid w:val="50A07DC2"/>
    <w:rsid w:val="50A84B01"/>
    <w:rsid w:val="50C64C29"/>
    <w:rsid w:val="50C72318"/>
    <w:rsid w:val="50CE4BC0"/>
    <w:rsid w:val="50E20E6C"/>
    <w:rsid w:val="51160405"/>
    <w:rsid w:val="511B23D5"/>
    <w:rsid w:val="511B38FA"/>
    <w:rsid w:val="511F2576"/>
    <w:rsid w:val="512E4ED8"/>
    <w:rsid w:val="51361113"/>
    <w:rsid w:val="51403441"/>
    <w:rsid w:val="51550BEF"/>
    <w:rsid w:val="515C322D"/>
    <w:rsid w:val="515F1400"/>
    <w:rsid w:val="51886BED"/>
    <w:rsid w:val="51A44952"/>
    <w:rsid w:val="51A47176"/>
    <w:rsid w:val="51B56A54"/>
    <w:rsid w:val="51C13D64"/>
    <w:rsid w:val="51D63C7C"/>
    <w:rsid w:val="51E10659"/>
    <w:rsid w:val="520012F9"/>
    <w:rsid w:val="52013503"/>
    <w:rsid w:val="52042F4B"/>
    <w:rsid w:val="52093CF8"/>
    <w:rsid w:val="520A4101"/>
    <w:rsid w:val="520E2B6D"/>
    <w:rsid w:val="52127898"/>
    <w:rsid w:val="522C6A62"/>
    <w:rsid w:val="52405040"/>
    <w:rsid w:val="524A25D1"/>
    <w:rsid w:val="525148AB"/>
    <w:rsid w:val="52514C5A"/>
    <w:rsid w:val="5252723C"/>
    <w:rsid w:val="525328F8"/>
    <w:rsid w:val="5255185A"/>
    <w:rsid w:val="525803CD"/>
    <w:rsid w:val="525B6CC2"/>
    <w:rsid w:val="52626E21"/>
    <w:rsid w:val="52635ADE"/>
    <w:rsid w:val="526A0F15"/>
    <w:rsid w:val="52732F12"/>
    <w:rsid w:val="52796007"/>
    <w:rsid w:val="527F311D"/>
    <w:rsid w:val="52875897"/>
    <w:rsid w:val="52892401"/>
    <w:rsid w:val="52A125FE"/>
    <w:rsid w:val="52A153D9"/>
    <w:rsid w:val="52A7719A"/>
    <w:rsid w:val="52A93721"/>
    <w:rsid w:val="52B12B6C"/>
    <w:rsid w:val="52B932B3"/>
    <w:rsid w:val="52CA12BF"/>
    <w:rsid w:val="52CF57EC"/>
    <w:rsid w:val="52D9019A"/>
    <w:rsid w:val="52E40216"/>
    <w:rsid w:val="52F732F8"/>
    <w:rsid w:val="52F82402"/>
    <w:rsid w:val="52F938D1"/>
    <w:rsid w:val="52FB4819"/>
    <w:rsid w:val="530C439A"/>
    <w:rsid w:val="5318199E"/>
    <w:rsid w:val="53273B0B"/>
    <w:rsid w:val="53336402"/>
    <w:rsid w:val="533C791D"/>
    <w:rsid w:val="534379AB"/>
    <w:rsid w:val="534A2106"/>
    <w:rsid w:val="53516850"/>
    <w:rsid w:val="53535E4A"/>
    <w:rsid w:val="53540904"/>
    <w:rsid w:val="535926C2"/>
    <w:rsid w:val="536572CB"/>
    <w:rsid w:val="536C5179"/>
    <w:rsid w:val="53734E31"/>
    <w:rsid w:val="53791A9A"/>
    <w:rsid w:val="537D27FA"/>
    <w:rsid w:val="537E74C0"/>
    <w:rsid w:val="537F2BDB"/>
    <w:rsid w:val="53802BF7"/>
    <w:rsid w:val="53804DE5"/>
    <w:rsid w:val="53824DFF"/>
    <w:rsid w:val="538D7814"/>
    <w:rsid w:val="53A61C66"/>
    <w:rsid w:val="53B275A4"/>
    <w:rsid w:val="53B375D2"/>
    <w:rsid w:val="53BB79CC"/>
    <w:rsid w:val="53C22DDA"/>
    <w:rsid w:val="53C45EA4"/>
    <w:rsid w:val="53C716F2"/>
    <w:rsid w:val="53C79A44"/>
    <w:rsid w:val="53C80B30"/>
    <w:rsid w:val="53D34574"/>
    <w:rsid w:val="53E567AF"/>
    <w:rsid w:val="53E908BB"/>
    <w:rsid w:val="540C526D"/>
    <w:rsid w:val="541004C2"/>
    <w:rsid w:val="54191223"/>
    <w:rsid w:val="541E700D"/>
    <w:rsid w:val="54222FA2"/>
    <w:rsid w:val="542A0006"/>
    <w:rsid w:val="54327CCF"/>
    <w:rsid w:val="54365137"/>
    <w:rsid w:val="54455203"/>
    <w:rsid w:val="545561D5"/>
    <w:rsid w:val="545B1028"/>
    <w:rsid w:val="54766E3B"/>
    <w:rsid w:val="549148BC"/>
    <w:rsid w:val="54A46013"/>
    <w:rsid w:val="54AF44F4"/>
    <w:rsid w:val="54AF565D"/>
    <w:rsid w:val="54B96F16"/>
    <w:rsid w:val="54BB7B0D"/>
    <w:rsid w:val="54C60B85"/>
    <w:rsid w:val="54D21791"/>
    <w:rsid w:val="54E169CD"/>
    <w:rsid w:val="54E7562E"/>
    <w:rsid w:val="54EE1A27"/>
    <w:rsid w:val="55267AB4"/>
    <w:rsid w:val="553534F3"/>
    <w:rsid w:val="55370E98"/>
    <w:rsid w:val="55636F6E"/>
    <w:rsid w:val="5568213D"/>
    <w:rsid w:val="556A5A13"/>
    <w:rsid w:val="55792790"/>
    <w:rsid w:val="557C6E86"/>
    <w:rsid w:val="558414BB"/>
    <w:rsid w:val="558A7FDB"/>
    <w:rsid w:val="558C433A"/>
    <w:rsid w:val="55A2069A"/>
    <w:rsid w:val="55C1485E"/>
    <w:rsid w:val="55DE6866"/>
    <w:rsid w:val="55E028E1"/>
    <w:rsid w:val="55E25798"/>
    <w:rsid w:val="55EE0BCE"/>
    <w:rsid w:val="55F1685C"/>
    <w:rsid w:val="55F4504A"/>
    <w:rsid w:val="55F67381"/>
    <w:rsid w:val="55FB753B"/>
    <w:rsid w:val="55FC7E23"/>
    <w:rsid w:val="55FD59C3"/>
    <w:rsid w:val="56001084"/>
    <w:rsid w:val="56006AAC"/>
    <w:rsid w:val="56022253"/>
    <w:rsid w:val="560312AB"/>
    <w:rsid w:val="561F5534"/>
    <w:rsid w:val="5624721A"/>
    <w:rsid w:val="562B0E1E"/>
    <w:rsid w:val="562C21D5"/>
    <w:rsid w:val="56371B13"/>
    <w:rsid w:val="56380BA3"/>
    <w:rsid w:val="563A5DA7"/>
    <w:rsid w:val="563F01FE"/>
    <w:rsid w:val="564A65C9"/>
    <w:rsid w:val="56504154"/>
    <w:rsid w:val="5655795D"/>
    <w:rsid w:val="565C6427"/>
    <w:rsid w:val="566054FD"/>
    <w:rsid w:val="566834E4"/>
    <w:rsid w:val="569F638F"/>
    <w:rsid w:val="56A00FBC"/>
    <w:rsid w:val="56A92981"/>
    <w:rsid w:val="56AF5951"/>
    <w:rsid w:val="56B60D7F"/>
    <w:rsid w:val="56BB59F4"/>
    <w:rsid w:val="56D63E04"/>
    <w:rsid w:val="56D707A6"/>
    <w:rsid w:val="56D84E38"/>
    <w:rsid w:val="56DF20D3"/>
    <w:rsid w:val="56EA2E4C"/>
    <w:rsid w:val="56EB1695"/>
    <w:rsid w:val="56F206BD"/>
    <w:rsid w:val="570A63CA"/>
    <w:rsid w:val="570E6C39"/>
    <w:rsid w:val="57146DFF"/>
    <w:rsid w:val="57222B97"/>
    <w:rsid w:val="572A23F3"/>
    <w:rsid w:val="572B57F3"/>
    <w:rsid w:val="572C3E2A"/>
    <w:rsid w:val="5748133B"/>
    <w:rsid w:val="57524A3A"/>
    <w:rsid w:val="57587352"/>
    <w:rsid w:val="576B7E8C"/>
    <w:rsid w:val="576C51CE"/>
    <w:rsid w:val="57720752"/>
    <w:rsid w:val="57762042"/>
    <w:rsid w:val="577C770D"/>
    <w:rsid w:val="57A60B70"/>
    <w:rsid w:val="57AC304A"/>
    <w:rsid w:val="57AE4FE3"/>
    <w:rsid w:val="57B0155D"/>
    <w:rsid w:val="57B0325B"/>
    <w:rsid w:val="57BC534B"/>
    <w:rsid w:val="57C728BA"/>
    <w:rsid w:val="57CD0C78"/>
    <w:rsid w:val="57FA6653"/>
    <w:rsid w:val="58031069"/>
    <w:rsid w:val="580C011B"/>
    <w:rsid w:val="580E19F1"/>
    <w:rsid w:val="581E3347"/>
    <w:rsid w:val="58200BFF"/>
    <w:rsid w:val="58205927"/>
    <w:rsid w:val="582279F2"/>
    <w:rsid w:val="58530075"/>
    <w:rsid w:val="585F63DA"/>
    <w:rsid w:val="58794A7D"/>
    <w:rsid w:val="587C682D"/>
    <w:rsid w:val="587E5F79"/>
    <w:rsid w:val="589326C3"/>
    <w:rsid w:val="58946B04"/>
    <w:rsid w:val="58993A07"/>
    <w:rsid w:val="58AA1413"/>
    <w:rsid w:val="58AB7368"/>
    <w:rsid w:val="58AF68C2"/>
    <w:rsid w:val="58B81D02"/>
    <w:rsid w:val="58D03289"/>
    <w:rsid w:val="58D145C6"/>
    <w:rsid w:val="58D868FC"/>
    <w:rsid w:val="58E15F5E"/>
    <w:rsid w:val="58EC67A6"/>
    <w:rsid w:val="58EF7FE5"/>
    <w:rsid w:val="59121B19"/>
    <w:rsid w:val="592435B5"/>
    <w:rsid w:val="59275F00"/>
    <w:rsid w:val="59467E6A"/>
    <w:rsid w:val="594A436D"/>
    <w:rsid w:val="597325C1"/>
    <w:rsid w:val="5983516B"/>
    <w:rsid w:val="59836A88"/>
    <w:rsid w:val="5988791B"/>
    <w:rsid w:val="599777F1"/>
    <w:rsid w:val="59A95F2F"/>
    <w:rsid w:val="59B90F62"/>
    <w:rsid w:val="59CB3216"/>
    <w:rsid w:val="59D27CDF"/>
    <w:rsid w:val="59DF131B"/>
    <w:rsid w:val="5A05018E"/>
    <w:rsid w:val="5A1166C6"/>
    <w:rsid w:val="5A1947C4"/>
    <w:rsid w:val="5A3E7594"/>
    <w:rsid w:val="5A655B3A"/>
    <w:rsid w:val="5A7D32AB"/>
    <w:rsid w:val="5A7F1445"/>
    <w:rsid w:val="5A835601"/>
    <w:rsid w:val="5A842578"/>
    <w:rsid w:val="5A885B3C"/>
    <w:rsid w:val="5A886675"/>
    <w:rsid w:val="5A8A5642"/>
    <w:rsid w:val="5A8E5D8E"/>
    <w:rsid w:val="5A8F4DED"/>
    <w:rsid w:val="5A9800F6"/>
    <w:rsid w:val="5A9A67E3"/>
    <w:rsid w:val="5A9B76A9"/>
    <w:rsid w:val="5AB46A86"/>
    <w:rsid w:val="5ADB2909"/>
    <w:rsid w:val="5ADD2A66"/>
    <w:rsid w:val="5AF20F36"/>
    <w:rsid w:val="5B071DDA"/>
    <w:rsid w:val="5B160599"/>
    <w:rsid w:val="5B216772"/>
    <w:rsid w:val="5B2F1ED7"/>
    <w:rsid w:val="5B345879"/>
    <w:rsid w:val="5B376121"/>
    <w:rsid w:val="5B3A2FF8"/>
    <w:rsid w:val="5B3F5E55"/>
    <w:rsid w:val="5B404510"/>
    <w:rsid w:val="5B525FAB"/>
    <w:rsid w:val="5B541F65"/>
    <w:rsid w:val="5B6A7AD7"/>
    <w:rsid w:val="5B6C0BEB"/>
    <w:rsid w:val="5B8227AF"/>
    <w:rsid w:val="5B845114"/>
    <w:rsid w:val="5B89613A"/>
    <w:rsid w:val="5B8E3C9E"/>
    <w:rsid w:val="5B8E5D99"/>
    <w:rsid w:val="5BA2531D"/>
    <w:rsid w:val="5BA70491"/>
    <w:rsid w:val="5BA839C0"/>
    <w:rsid w:val="5BB009C9"/>
    <w:rsid w:val="5BB6410E"/>
    <w:rsid w:val="5BB80DC3"/>
    <w:rsid w:val="5BBB4377"/>
    <w:rsid w:val="5BC916BC"/>
    <w:rsid w:val="5BCC35D6"/>
    <w:rsid w:val="5BD413FA"/>
    <w:rsid w:val="5BD714DD"/>
    <w:rsid w:val="5BD82222"/>
    <w:rsid w:val="5BD840F4"/>
    <w:rsid w:val="5BE03BB0"/>
    <w:rsid w:val="5BE7688E"/>
    <w:rsid w:val="5BE82FBD"/>
    <w:rsid w:val="5BED5E07"/>
    <w:rsid w:val="5BEF3C39"/>
    <w:rsid w:val="5BF159FB"/>
    <w:rsid w:val="5BFA04EA"/>
    <w:rsid w:val="5BFA6FAA"/>
    <w:rsid w:val="5C0550EC"/>
    <w:rsid w:val="5C0B5C72"/>
    <w:rsid w:val="5C0D2211"/>
    <w:rsid w:val="5C101DFC"/>
    <w:rsid w:val="5C193A67"/>
    <w:rsid w:val="5C310C16"/>
    <w:rsid w:val="5C3154B3"/>
    <w:rsid w:val="5C3A35F4"/>
    <w:rsid w:val="5C46511D"/>
    <w:rsid w:val="5C6368A6"/>
    <w:rsid w:val="5C6A54D5"/>
    <w:rsid w:val="5C772BED"/>
    <w:rsid w:val="5C9523F8"/>
    <w:rsid w:val="5C9B5E56"/>
    <w:rsid w:val="5CA061EA"/>
    <w:rsid w:val="5CA316CF"/>
    <w:rsid w:val="5CA45086"/>
    <w:rsid w:val="5CA52106"/>
    <w:rsid w:val="5CA92818"/>
    <w:rsid w:val="5CB23832"/>
    <w:rsid w:val="5CC242B2"/>
    <w:rsid w:val="5CC50848"/>
    <w:rsid w:val="5CD40F92"/>
    <w:rsid w:val="5CD840D4"/>
    <w:rsid w:val="5CD9436C"/>
    <w:rsid w:val="5CE80FE3"/>
    <w:rsid w:val="5CEF3DEF"/>
    <w:rsid w:val="5CFA5397"/>
    <w:rsid w:val="5D04798D"/>
    <w:rsid w:val="5D191F37"/>
    <w:rsid w:val="5D1A68C7"/>
    <w:rsid w:val="5D273665"/>
    <w:rsid w:val="5D2F44CD"/>
    <w:rsid w:val="5D462034"/>
    <w:rsid w:val="5D4C4697"/>
    <w:rsid w:val="5D5C330D"/>
    <w:rsid w:val="5D607E40"/>
    <w:rsid w:val="5D65355F"/>
    <w:rsid w:val="5D655928"/>
    <w:rsid w:val="5D7506C1"/>
    <w:rsid w:val="5D7A2E6A"/>
    <w:rsid w:val="5D7A4AE3"/>
    <w:rsid w:val="5D874194"/>
    <w:rsid w:val="5D8D3380"/>
    <w:rsid w:val="5D8FFA35"/>
    <w:rsid w:val="5DA62026"/>
    <w:rsid w:val="5DA8274E"/>
    <w:rsid w:val="5DC666B8"/>
    <w:rsid w:val="5DCB2A42"/>
    <w:rsid w:val="5DE106AA"/>
    <w:rsid w:val="5DEE2F47"/>
    <w:rsid w:val="5E001DF7"/>
    <w:rsid w:val="5E1608AD"/>
    <w:rsid w:val="5E2518F3"/>
    <w:rsid w:val="5E261768"/>
    <w:rsid w:val="5E2B6BED"/>
    <w:rsid w:val="5E3A047D"/>
    <w:rsid w:val="5E58429B"/>
    <w:rsid w:val="5E605ABC"/>
    <w:rsid w:val="5E6C1A15"/>
    <w:rsid w:val="5E747AEF"/>
    <w:rsid w:val="5E7652D7"/>
    <w:rsid w:val="5E8B0053"/>
    <w:rsid w:val="5EAB100F"/>
    <w:rsid w:val="5EAE0A56"/>
    <w:rsid w:val="5EB835EA"/>
    <w:rsid w:val="5ECC4E95"/>
    <w:rsid w:val="5ED9761A"/>
    <w:rsid w:val="5EDA2611"/>
    <w:rsid w:val="5EDB2DE1"/>
    <w:rsid w:val="5EEA2914"/>
    <w:rsid w:val="5EF11406"/>
    <w:rsid w:val="5F001E66"/>
    <w:rsid w:val="5F0A18FD"/>
    <w:rsid w:val="5F0D37E6"/>
    <w:rsid w:val="5F117814"/>
    <w:rsid w:val="5F123A83"/>
    <w:rsid w:val="5F1A3ACE"/>
    <w:rsid w:val="5F1D20E0"/>
    <w:rsid w:val="5F2069EE"/>
    <w:rsid w:val="5F2A347C"/>
    <w:rsid w:val="5F3A7B76"/>
    <w:rsid w:val="5F5113F0"/>
    <w:rsid w:val="5F5E685C"/>
    <w:rsid w:val="5F7F5B27"/>
    <w:rsid w:val="5F902B09"/>
    <w:rsid w:val="5F996124"/>
    <w:rsid w:val="5FA123FA"/>
    <w:rsid w:val="5FA63CF0"/>
    <w:rsid w:val="5FB5516E"/>
    <w:rsid w:val="5FC37895"/>
    <w:rsid w:val="5FD10C0F"/>
    <w:rsid w:val="5FD218A1"/>
    <w:rsid w:val="5FD707F1"/>
    <w:rsid w:val="5FD91105"/>
    <w:rsid w:val="5FDC5FF1"/>
    <w:rsid w:val="5FDD33EB"/>
    <w:rsid w:val="5FE14D65"/>
    <w:rsid w:val="5FE20FF2"/>
    <w:rsid w:val="5FF165CD"/>
    <w:rsid w:val="600317BD"/>
    <w:rsid w:val="600E2B05"/>
    <w:rsid w:val="601413EA"/>
    <w:rsid w:val="601B4191"/>
    <w:rsid w:val="601C215B"/>
    <w:rsid w:val="60347D12"/>
    <w:rsid w:val="60441DED"/>
    <w:rsid w:val="606050CE"/>
    <w:rsid w:val="60835EEF"/>
    <w:rsid w:val="60905085"/>
    <w:rsid w:val="60B0658B"/>
    <w:rsid w:val="60BF4BE8"/>
    <w:rsid w:val="60C25E21"/>
    <w:rsid w:val="60C3329F"/>
    <w:rsid w:val="60D03149"/>
    <w:rsid w:val="60DD7E21"/>
    <w:rsid w:val="60E5294D"/>
    <w:rsid w:val="60E860E4"/>
    <w:rsid w:val="60EF33CA"/>
    <w:rsid w:val="60F040FC"/>
    <w:rsid w:val="61023EE3"/>
    <w:rsid w:val="61054ECE"/>
    <w:rsid w:val="610E47A5"/>
    <w:rsid w:val="61101060"/>
    <w:rsid w:val="611F196D"/>
    <w:rsid w:val="61207547"/>
    <w:rsid w:val="6122105E"/>
    <w:rsid w:val="6133299B"/>
    <w:rsid w:val="61370AC6"/>
    <w:rsid w:val="61465ABF"/>
    <w:rsid w:val="614C7A16"/>
    <w:rsid w:val="614D31D2"/>
    <w:rsid w:val="615A7C4F"/>
    <w:rsid w:val="616105D2"/>
    <w:rsid w:val="616E5378"/>
    <w:rsid w:val="61812A7F"/>
    <w:rsid w:val="618653AA"/>
    <w:rsid w:val="618765FA"/>
    <w:rsid w:val="618A182B"/>
    <w:rsid w:val="61963BCB"/>
    <w:rsid w:val="61990BDF"/>
    <w:rsid w:val="61A47902"/>
    <w:rsid w:val="61A5130B"/>
    <w:rsid w:val="61A524D3"/>
    <w:rsid w:val="61B763D2"/>
    <w:rsid w:val="61BB1C10"/>
    <w:rsid w:val="61BD7123"/>
    <w:rsid w:val="61C159C8"/>
    <w:rsid w:val="61EA13E3"/>
    <w:rsid w:val="61F62645"/>
    <w:rsid w:val="61FE7A73"/>
    <w:rsid w:val="6200292A"/>
    <w:rsid w:val="62175F1E"/>
    <w:rsid w:val="621E53CF"/>
    <w:rsid w:val="62227820"/>
    <w:rsid w:val="622409D2"/>
    <w:rsid w:val="6228115F"/>
    <w:rsid w:val="622E3E74"/>
    <w:rsid w:val="623B2766"/>
    <w:rsid w:val="62425DB5"/>
    <w:rsid w:val="62487937"/>
    <w:rsid w:val="624879AD"/>
    <w:rsid w:val="624C791A"/>
    <w:rsid w:val="624D1353"/>
    <w:rsid w:val="624D7438"/>
    <w:rsid w:val="624E4F96"/>
    <w:rsid w:val="62550507"/>
    <w:rsid w:val="62572605"/>
    <w:rsid w:val="628A2D75"/>
    <w:rsid w:val="628C5B53"/>
    <w:rsid w:val="62980472"/>
    <w:rsid w:val="62994EC4"/>
    <w:rsid w:val="629B3A57"/>
    <w:rsid w:val="629C1CD2"/>
    <w:rsid w:val="62B3478A"/>
    <w:rsid w:val="62B42388"/>
    <w:rsid w:val="62D11724"/>
    <w:rsid w:val="62D36ADF"/>
    <w:rsid w:val="62E27EA9"/>
    <w:rsid w:val="62E40DC0"/>
    <w:rsid w:val="62E4559A"/>
    <w:rsid w:val="62F20CF7"/>
    <w:rsid w:val="62F25F5F"/>
    <w:rsid w:val="62F803D8"/>
    <w:rsid w:val="63007237"/>
    <w:rsid w:val="63036D15"/>
    <w:rsid w:val="631840A6"/>
    <w:rsid w:val="63204A11"/>
    <w:rsid w:val="63344622"/>
    <w:rsid w:val="633D5F70"/>
    <w:rsid w:val="635165E7"/>
    <w:rsid w:val="636567CC"/>
    <w:rsid w:val="636A761D"/>
    <w:rsid w:val="637778CD"/>
    <w:rsid w:val="63810F9A"/>
    <w:rsid w:val="639011A7"/>
    <w:rsid w:val="63923AF1"/>
    <w:rsid w:val="63A0652D"/>
    <w:rsid w:val="63A90A2F"/>
    <w:rsid w:val="63AB607E"/>
    <w:rsid w:val="63AC3CCE"/>
    <w:rsid w:val="63AD0780"/>
    <w:rsid w:val="63BF1151"/>
    <w:rsid w:val="63C346AD"/>
    <w:rsid w:val="63D458C3"/>
    <w:rsid w:val="63DD32F4"/>
    <w:rsid w:val="63DD5F39"/>
    <w:rsid w:val="63E46D2E"/>
    <w:rsid w:val="63ED5834"/>
    <w:rsid w:val="63F20289"/>
    <w:rsid w:val="63F233DD"/>
    <w:rsid w:val="64073E58"/>
    <w:rsid w:val="64186362"/>
    <w:rsid w:val="641C4D60"/>
    <w:rsid w:val="642718BB"/>
    <w:rsid w:val="642A56F4"/>
    <w:rsid w:val="642B1DBB"/>
    <w:rsid w:val="642C38EB"/>
    <w:rsid w:val="6432261B"/>
    <w:rsid w:val="64374F0C"/>
    <w:rsid w:val="64382C77"/>
    <w:rsid w:val="643D0E31"/>
    <w:rsid w:val="64633CF5"/>
    <w:rsid w:val="647273B9"/>
    <w:rsid w:val="6476548B"/>
    <w:rsid w:val="648F0135"/>
    <w:rsid w:val="649A67CC"/>
    <w:rsid w:val="64AB48FF"/>
    <w:rsid w:val="64AF52F1"/>
    <w:rsid w:val="64B07340"/>
    <w:rsid w:val="64BA6A98"/>
    <w:rsid w:val="64C4300B"/>
    <w:rsid w:val="64C57025"/>
    <w:rsid w:val="64C731A6"/>
    <w:rsid w:val="64CB6427"/>
    <w:rsid w:val="64D22FEB"/>
    <w:rsid w:val="64D31695"/>
    <w:rsid w:val="64DB249B"/>
    <w:rsid w:val="64E8185A"/>
    <w:rsid w:val="64EB47B1"/>
    <w:rsid w:val="64EC39CD"/>
    <w:rsid w:val="64EE79F6"/>
    <w:rsid w:val="64F46A06"/>
    <w:rsid w:val="65027A84"/>
    <w:rsid w:val="65086E70"/>
    <w:rsid w:val="651131E0"/>
    <w:rsid w:val="653306EA"/>
    <w:rsid w:val="653543D9"/>
    <w:rsid w:val="655471D5"/>
    <w:rsid w:val="655A2E48"/>
    <w:rsid w:val="655C1CE0"/>
    <w:rsid w:val="655E440D"/>
    <w:rsid w:val="656265C6"/>
    <w:rsid w:val="65660BEF"/>
    <w:rsid w:val="65755830"/>
    <w:rsid w:val="6578000C"/>
    <w:rsid w:val="657B273E"/>
    <w:rsid w:val="6596052C"/>
    <w:rsid w:val="659C15B2"/>
    <w:rsid w:val="659D1C17"/>
    <w:rsid w:val="65A47804"/>
    <w:rsid w:val="65A7012F"/>
    <w:rsid w:val="65AA5A8C"/>
    <w:rsid w:val="65B16C22"/>
    <w:rsid w:val="65B36584"/>
    <w:rsid w:val="65B42803"/>
    <w:rsid w:val="65B56A6C"/>
    <w:rsid w:val="65B72980"/>
    <w:rsid w:val="65BE79F0"/>
    <w:rsid w:val="65C478CE"/>
    <w:rsid w:val="65C7409B"/>
    <w:rsid w:val="65E56B1B"/>
    <w:rsid w:val="661448D9"/>
    <w:rsid w:val="6619558D"/>
    <w:rsid w:val="662A638F"/>
    <w:rsid w:val="66366527"/>
    <w:rsid w:val="663B0BA5"/>
    <w:rsid w:val="66505380"/>
    <w:rsid w:val="665E06FA"/>
    <w:rsid w:val="665F40EC"/>
    <w:rsid w:val="66650D8A"/>
    <w:rsid w:val="666677F9"/>
    <w:rsid w:val="666E12D6"/>
    <w:rsid w:val="66765A2A"/>
    <w:rsid w:val="668E2E6E"/>
    <w:rsid w:val="669A6213"/>
    <w:rsid w:val="669C294C"/>
    <w:rsid w:val="669D2E44"/>
    <w:rsid w:val="66A07A6C"/>
    <w:rsid w:val="66A11763"/>
    <w:rsid w:val="66AB7785"/>
    <w:rsid w:val="66B16D84"/>
    <w:rsid w:val="66B939CA"/>
    <w:rsid w:val="66BB57A1"/>
    <w:rsid w:val="66C21480"/>
    <w:rsid w:val="66CA13EB"/>
    <w:rsid w:val="66CF202B"/>
    <w:rsid w:val="66E12935"/>
    <w:rsid w:val="66E72128"/>
    <w:rsid w:val="66E90C39"/>
    <w:rsid w:val="66EB14E3"/>
    <w:rsid w:val="66F248E5"/>
    <w:rsid w:val="66F34E8A"/>
    <w:rsid w:val="67052B16"/>
    <w:rsid w:val="67092DB3"/>
    <w:rsid w:val="67123E6B"/>
    <w:rsid w:val="67174254"/>
    <w:rsid w:val="67276930"/>
    <w:rsid w:val="67277709"/>
    <w:rsid w:val="67294CF7"/>
    <w:rsid w:val="673A5E45"/>
    <w:rsid w:val="674049C1"/>
    <w:rsid w:val="67476F1E"/>
    <w:rsid w:val="674D1228"/>
    <w:rsid w:val="674E0977"/>
    <w:rsid w:val="6751052C"/>
    <w:rsid w:val="675E6A21"/>
    <w:rsid w:val="676240E2"/>
    <w:rsid w:val="67666880"/>
    <w:rsid w:val="67763632"/>
    <w:rsid w:val="67835379"/>
    <w:rsid w:val="67846B49"/>
    <w:rsid w:val="679C6BD4"/>
    <w:rsid w:val="67A76E4A"/>
    <w:rsid w:val="67AF2B0F"/>
    <w:rsid w:val="67B238B6"/>
    <w:rsid w:val="67C52C46"/>
    <w:rsid w:val="67DFFC12"/>
    <w:rsid w:val="68000E19"/>
    <w:rsid w:val="68077B9B"/>
    <w:rsid w:val="680D6E3A"/>
    <w:rsid w:val="68294DE1"/>
    <w:rsid w:val="682E177F"/>
    <w:rsid w:val="683A0763"/>
    <w:rsid w:val="683C6F3D"/>
    <w:rsid w:val="684411B7"/>
    <w:rsid w:val="684F7323"/>
    <w:rsid w:val="685132B8"/>
    <w:rsid w:val="685254A1"/>
    <w:rsid w:val="687B29DF"/>
    <w:rsid w:val="68A05257"/>
    <w:rsid w:val="68BD1A1B"/>
    <w:rsid w:val="68BE6D36"/>
    <w:rsid w:val="68C3144A"/>
    <w:rsid w:val="68C46DB0"/>
    <w:rsid w:val="68CB5F2A"/>
    <w:rsid w:val="68E05AFD"/>
    <w:rsid w:val="68E87C4D"/>
    <w:rsid w:val="68EB1743"/>
    <w:rsid w:val="68EF54DE"/>
    <w:rsid w:val="68F40FC2"/>
    <w:rsid w:val="68F81C82"/>
    <w:rsid w:val="690E589C"/>
    <w:rsid w:val="69182EE6"/>
    <w:rsid w:val="692712CA"/>
    <w:rsid w:val="69436C1F"/>
    <w:rsid w:val="694C2F0E"/>
    <w:rsid w:val="6964053C"/>
    <w:rsid w:val="69674117"/>
    <w:rsid w:val="696F3F63"/>
    <w:rsid w:val="69763811"/>
    <w:rsid w:val="6986423E"/>
    <w:rsid w:val="699B1715"/>
    <w:rsid w:val="69A22D4C"/>
    <w:rsid w:val="69A537D1"/>
    <w:rsid w:val="69B91A0F"/>
    <w:rsid w:val="69C56C98"/>
    <w:rsid w:val="69C845E4"/>
    <w:rsid w:val="69D8216F"/>
    <w:rsid w:val="69DB76F0"/>
    <w:rsid w:val="69DC1F2C"/>
    <w:rsid w:val="69DD0BC0"/>
    <w:rsid w:val="69F04BE9"/>
    <w:rsid w:val="69FB0E9D"/>
    <w:rsid w:val="69FD06AA"/>
    <w:rsid w:val="6A157299"/>
    <w:rsid w:val="6A181CCA"/>
    <w:rsid w:val="6A250F79"/>
    <w:rsid w:val="6A337BA8"/>
    <w:rsid w:val="6A4F471F"/>
    <w:rsid w:val="6A501DAC"/>
    <w:rsid w:val="6A6031BE"/>
    <w:rsid w:val="6A70523E"/>
    <w:rsid w:val="6A804980"/>
    <w:rsid w:val="6A8156E3"/>
    <w:rsid w:val="6A9B33CE"/>
    <w:rsid w:val="6A9D7E0C"/>
    <w:rsid w:val="6A9E1D03"/>
    <w:rsid w:val="6A9F4FD5"/>
    <w:rsid w:val="6AB631B6"/>
    <w:rsid w:val="6AD07398"/>
    <w:rsid w:val="6AD90575"/>
    <w:rsid w:val="6ADF6126"/>
    <w:rsid w:val="6B0609E8"/>
    <w:rsid w:val="6B0D3D8A"/>
    <w:rsid w:val="6B117F4C"/>
    <w:rsid w:val="6B1C5393"/>
    <w:rsid w:val="6B212838"/>
    <w:rsid w:val="6B3B69A1"/>
    <w:rsid w:val="6B412484"/>
    <w:rsid w:val="6B4511B8"/>
    <w:rsid w:val="6B5A2559"/>
    <w:rsid w:val="6B5A3FD3"/>
    <w:rsid w:val="6B687BD2"/>
    <w:rsid w:val="6B6A2073"/>
    <w:rsid w:val="6B6D68A7"/>
    <w:rsid w:val="6B84684D"/>
    <w:rsid w:val="6B863DAC"/>
    <w:rsid w:val="6B874A79"/>
    <w:rsid w:val="6B957C0F"/>
    <w:rsid w:val="6B9A55AC"/>
    <w:rsid w:val="6BA66756"/>
    <w:rsid w:val="6BAE3005"/>
    <w:rsid w:val="6BBA1080"/>
    <w:rsid w:val="6BBD1A72"/>
    <w:rsid w:val="6BBD47E4"/>
    <w:rsid w:val="6BCE3625"/>
    <w:rsid w:val="6BD4D3E0"/>
    <w:rsid w:val="6BD93B95"/>
    <w:rsid w:val="6BDF4766"/>
    <w:rsid w:val="6BEE6EF9"/>
    <w:rsid w:val="6BF01564"/>
    <w:rsid w:val="6BFA79CC"/>
    <w:rsid w:val="6BFE062E"/>
    <w:rsid w:val="6C007C84"/>
    <w:rsid w:val="6C0554D3"/>
    <w:rsid w:val="6C09731B"/>
    <w:rsid w:val="6C0C0E50"/>
    <w:rsid w:val="6C0F1737"/>
    <w:rsid w:val="6C2567CD"/>
    <w:rsid w:val="6C2C73B4"/>
    <w:rsid w:val="6C300D12"/>
    <w:rsid w:val="6C346178"/>
    <w:rsid w:val="6C372E0C"/>
    <w:rsid w:val="6C3D7779"/>
    <w:rsid w:val="6C4D24D9"/>
    <w:rsid w:val="6C551C84"/>
    <w:rsid w:val="6C591BA6"/>
    <w:rsid w:val="6C707A19"/>
    <w:rsid w:val="6C7561E0"/>
    <w:rsid w:val="6C780E05"/>
    <w:rsid w:val="6C7D5C18"/>
    <w:rsid w:val="6C823590"/>
    <w:rsid w:val="6C8B0051"/>
    <w:rsid w:val="6C8F4F20"/>
    <w:rsid w:val="6C9E7EC8"/>
    <w:rsid w:val="6CAC7EE4"/>
    <w:rsid w:val="6CAE6D38"/>
    <w:rsid w:val="6CB97ACF"/>
    <w:rsid w:val="6CC63D51"/>
    <w:rsid w:val="6CCC67B4"/>
    <w:rsid w:val="6CCD7BA5"/>
    <w:rsid w:val="6CFDCA47"/>
    <w:rsid w:val="6D080975"/>
    <w:rsid w:val="6D212849"/>
    <w:rsid w:val="6D2321D3"/>
    <w:rsid w:val="6D3148E0"/>
    <w:rsid w:val="6D325090"/>
    <w:rsid w:val="6D374378"/>
    <w:rsid w:val="6D376F72"/>
    <w:rsid w:val="6D38341A"/>
    <w:rsid w:val="6D4020B1"/>
    <w:rsid w:val="6D40548C"/>
    <w:rsid w:val="6D497F73"/>
    <w:rsid w:val="6D506522"/>
    <w:rsid w:val="6D534B97"/>
    <w:rsid w:val="6D64189B"/>
    <w:rsid w:val="6D68769C"/>
    <w:rsid w:val="6D77353A"/>
    <w:rsid w:val="6D7D4EC6"/>
    <w:rsid w:val="6D7D602D"/>
    <w:rsid w:val="6D7E32EC"/>
    <w:rsid w:val="6D7F3C0A"/>
    <w:rsid w:val="6D8F3447"/>
    <w:rsid w:val="6D961FF3"/>
    <w:rsid w:val="6D9C3D8E"/>
    <w:rsid w:val="6DA62903"/>
    <w:rsid w:val="6DA87051"/>
    <w:rsid w:val="6DB5003B"/>
    <w:rsid w:val="6DC44577"/>
    <w:rsid w:val="6DC80564"/>
    <w:rsid w:val="6DDA181F"/>
    <w:rsid w:val="6DEB7EAE"/>
    <w:rsid w:val="6DEC6BC7"/>
    <w:rsid w:val="6DF924E5"/>
    <w:rsid w:val="6DFD50A0"/>
    <w:rsid w:val="6DFF5241"/>
    <w:rsid w:val="6E013EA8"/>
    <w:rsid w:val="6E155D0D"/>
    <w:rsid w:val="6E1F10CC"/>
    <w:rsid w:val="6E2401DF"/>
    <w:rsid w:val="6E2B4A65"/>
    <w:rsid w:val="6E2C7C65"/>
    <w:rsid w:val="6E442AAB"/>
    <w:rsid w:val="6E505448"/>
    <w:rsid w:val="6E577163"/>
    <w:rsid w:val="6E5E36E0"/>
    <w:rsid w:val="6E690456"/>
    <w:rsid w:val="6E6A5AE5"/>
    <w:rsid w:val="6E6C6E57"/>
    <w:rsid w:val="6E753F4E"/>
    <w:rsid w:val="6E8A4FCF"/>
    <w:rsid w:val="6E8D0EB2"/>
    <w:rsid w:val="6E8F3ECF"/>
    <w:rsid w:val="6EA6315D"/>
    <w:rsid w:val="6EAA5315"/>
    <w:rsid w:val="6EB104A4"/>
    <w:rsid w:val="6EB479C4"/>
    <w:rsid w:val="6EB50450"/>
    <w:rsid w:val="6EC709FC"/>
    <w:rsid w:val="6ECA72BB"/>
    <w:rsid w:val="6ECE1B83"/>
    <w:rsid w:val="6ED040EB"/>
    <w:rsid w:val="6ED22D8E"/>
    <w:rsid w:val="6ED425D1"/>
    <w:rsid w:val="6EE060AF"/>
    <w:rsid w:val="6EEB0202"/>
    <w:rsid w:val="6EF8717C"/>
    <w:rsid w:val="6EFA7237"/>
    <w:rsid w:val="6EFE64C4"/>
    <w:rsid w:val="6F0B041D"/>
    <w:rsid w:val="6F101B01"/>
    <w:rsid w:val="6F1A7E13"/>
    <w:rsid w:val="6F2B0278"/>
    <w:rsid w:val="6F2F3B0D"/>
    <w:rsid w:val="6F3A30E8"/>
    <w:rsid w:val="6F45484F"/>
    <w:rsid w:val="6F523156"/>
    <w:rsid w:val="6F5C5D34"/>
    <w:rsid w:val="6F646E8E"/>
    <w:rsid w:val="6F653A8D"/>
    <w:rsid w:val="6F675EA9"/>
    <w:rsid w:val="6F7543BE"/>
    <w:rsid w:val="6F875AF2"/>
    <w:rsid w:val="6F8A7E58"/>
    <w:rsid w:val="6FB42548"/>
    <w:rsid w:val="6FB7348B"/>
    <w:rsid w:val="6FC26011"/>
    <w:rsid w:val="6FCB42F3"/>
    <w:rsid w:val="6FDF1A81"/>
    <w:rsid w:val="6FEE365A"/>
    <w:rsid w:val="70002FFE"/>
    <w:rsid w:val="70027EC7"/>
    <w:rsid w:val="700B4140"/>
    <w:rsid w:val="70196C23"/>
    <w:rsid w:val="7026074A"/>
    <w:rsid w:val="704F5B83"/>
    <w:rsid w:val="70724B28"/>
    <w:rsid w:val="70750242"/>
    <w:rsid w:val="70784870"/>
    <w:rsid w:val="70875D35"/>
    <w:rsid w:val="70907E72"/>
    <w:rsid w:val="70987344"/>
    <w:rsid w:val="70996A80"/>
    <w:rsid w:val="70A41790"/>
    <w:rsid w:val="70AB0BA9"/>
    <w:rsid w:val="70B01966"/>
    <w:rsid w:val="70B501C3"/>
    <w:rsid w:val="70C864EB"/>
    <w:rsid w:val="70D37BD1"/>
    <w:rsid w:val="70E31E6F"/>
    <w:rsid w:val="70EE1580"/>
    <w:rsid w:val="7100588C"/>
    <w:rsid w:val="712A1C7F"/>
    <w:rsid w:val="714C1504"/>
    <w:rsid w:val="715202C3"/>
    <w:rsid w:val="718846F7"/>
    <w:rsid w:val="7189594F"/>
    <w:rsid w:val="718C1CE1"/>
    <w:rsid w:val="7190691C"/>
    <w:rsid w:val="71973FDD"/>
    <w:rsid w:val="71974DF4"/>
    <w:rsid w:val="719B5FD2"/>
    <w:rsid w:val="719E5067"/>
    <w:rsid w:val="71A36A86"/>
    <w:rsid w:val="71AE3B48"/>
    <w:rsid w:val="71B01A80"/>
    <w:rsid w:val="71BF0B08"/>
    <w:rsid w:val="71C32940"/>
    <w:rsid w:val="71D85F3B"/>
    <w:rsid w:val="71D9568C"/>
    <w:rsid w:val="71E41039"/>
    <w:rsid w:val="71EE736B"/>
    <w:rsid w:val="71F2087A"/>
    <w:rsid w:val="71F664AF"/>
    <w:rsid w:val="720908A5"/>
    <w:rsid w:val="72113E29"/>
    <w:rsid w:val="721162C0"/>
    <w:rsid w:val="72141259"/>
    <w:rsid w:val="72173B1E"/>
    <w:rsid w:val="72180A6B"/>
    <w:rsid w:val="722A59E0"/>
    <w:rsid w:val="722F34AB"/>
    <w:rsid w:val="72491E09"/>
    <w:rsid w:val="724D2C1E"/>
    <w:rsid w:val="724F25F1"/>
    <w:rsid w:val="724F416B"/>
    <w:rsid w:val="72633BB9"/>
    <w:rsid w:val="72651524"/>
    <w:rsid w:val="726717AE"/>
    <w:rsid w:val="7270635B"/>
    <w:rsid w:val="727A0251"/>
    <w:rsid w:val="728B6CDF"/>
    <w:rsid w:val="728E1BEE"/>
    <w:rsid w:val="729F3BE6"/>
    <w:rsid w:val="72A11A52"/>
    <w:rsid w:val="72B04AE6"/>
    <w:rsid w:val="72B11F90"/>
    <w:rsid w:val="72BB1831"/>
    <w:rsid w:val="72BD73BE"/>
    <w:rsid w:val="72D76E9D"/>
    <w:rsid w:val="72E21C4A"/>
    <w:rsid w:val="72E367B6"/>
    <w:rsid w:val="72EB10C5"/>
    <w:rsid w:val="73002A67"/>
    <w:rsid w:val="730E03B6"/>
    <w:rsid w:val="731C0E2F"/>
    <w:rsid w:val="73291D85"/>
    <w:rsid w:val="7332685B"/>
    <w:rsid w:val="73521C70"/>
    <w:rsid w:val="735A473D"/>
    <w:rsid w:val="73653B5A"/>
    <w:rsid w:val="73725A4A"/>
    <w:rsid w:val="737D308A"/>
    <w:rsid w:val="73860B26"/>
    <w:rsid w:val="73866C20"/>
    <w:rsid w:val="738A5A2C"/>
    <w:rsid w:val="739C5AC8"/>
    <w:rsid w:val="73AE19FD"/>
    <w:rsid w:val="73B622C8"/>
    <w:rsid w:val="73C26045"/>
    <w:rsid w:val="73CD7D41"/>
    <w:rsid w:val="73D30207"/>
    <w:rsid w:val="73D5384C"/>
    <w:rsid w:val="73E44FF7"/>
    <w:rsid w:val="740313DE"/>
    <w:rsid w:val="74040037"/>
    <w:rsid w:val="74090E92"/>
    <w:rsid w:val="741047BB"/>
    <w:rsid w:val="74213AD5"/>
    <w:rsid w:val="744634CE"/>
    <w:rsid w:val="744855AC"/>
    <w:rsid w:val="744A15C7"/>
    <w:rsid w:val="744F6346"/>
    <w:rsid w:val="74522EB9"/>
    <w:rsid w:val="74547042"/>
    <w:rsid w:val="745E1357"/>
    <w:rsid w:val="745F0885"/>
    <w:rsid w:val="74631696"/>
    <w:rsid w:val="74787B3A"/>
    <w:rsid w:val="747E1975"/>
    <w:rsid w:val="74896FCD"/>
    <w:rsid w:val="748B2469"/>
    <w:rsid w:val="7493799E"/>
    <w:rsid w:val="749A08F6"/>
    <w:rsid w:val="74A079C8"/>
    <w:rsid w:val="74A24410"/>
    <w:rsid w:val="74AE1243"/>
    <w:rsid w:val="74D506EB"/>
    <w:rsid w:val="74D56897"/>
    <w:rsid w:val="74EE0F8A"/>
    <w:rsid w:val="74FA7E85"/>
    <w:rsid w:val="75010237"/>
    <w:rsid w:val="750434CE"/>
    <w:rsid w:val="75070A3C"/>
    <w:rsid w:val="75116EA3"/>
    <w:rsid w:val="7513510F"/>
    <w:rsid w:val="751B62EF"/>
    <w:rsid w:val="75307DB0"/>
    <w:rsid w:val="753454D9"/>
    <w:rsid w:val="753753CE"/>
    <w:rsid w:val="753F36A0"/>
    <w:rsid w:val="7540596D"/>
    <w:rsid w:val="75410EA1"/>
    <w:rsid w:val="75414EFD"/>
    <w:rsid w:val="75541336"/>
    <w:rsid w:val="75562676"/>
    <w:rsid w:val="75575BC7"/>
    <w:rsid w:val="75723538"/>
    <w:rsid w:val="758A7640"/>
    <w:rsid w:val="758B1A8E"/>
    <w:rsid w:val="758D143E"/>
    <w:rsid w:val="75927A37"/>
    <w:rsid w:val="759E7A9A"/>
    <w:rsid w:val="75AC0668"/>
    <w:rsid w:val="75AF2E1E"/>
    <w:rsid w:val="75C11D1D"/>
    <w:rsid w:val="75C744AC"/>
    <w:rsid w:val="75E311D2"/>
    <w:rsid w:val="75E33581"/>
    <w:rsid w:val="75E84EBF"/>
    <w:rsid w:val="75EB57CA"/>
    <w:rsid w:val="76027D5B"/>
    <w:rsid w:val="76035231"/>
    <w:rsid w:val="7606241F"/>
    <w:rsid w:val="7616788E"/>
    <w:rsid w:val="76183F66"/>
    <w:rsid w:val="7632200A"/>
    <w:rsid w:val="763425A9"/>
    <w:rsid w:val="76431336"/>
    <w:rsid w:val="76450A93"/>
    <w:rsid w:val="764E71F7"/>
    <w:rsid w:val="7655792B"/>
    <w:rsid w:val="76566E3E"/>
    <w:rsid w:val="766D3891"/>
    <w:rsid w:val="766E4D83"/>
    <w:rsid w:val="76765641"/>
    <w:rsid w:val="76775AC5"/>
    <w:rsid w:val="76961BF2"/>
    <w:rsid w:val="76AA7803"/>
    <w:rsid w:val="76AD76AB"/>
    <w:rsid w:val="76B847EB"/>
    <w:rsid w:val="76BB5698"/>
    <w:rsid w:val="76BF78B9"/>
    <w:rsid w:val="76C0206C"/>
    <w:rsid w:val="76CC0F85"/>
    <w:rsid w:val="76D07F0A"/>
    <w:rsid w:val="76E2332C"/>
    <w:rsid w:val="76EA5F09"/>
    <w:rsid w:val="76EF5D1A"/>
    <w:rsid w:val="76F071B8"/>
    <w:rsid w:val="76FD2DBE"/>
    <w:rsid w:val="76FF7C38"/>
    <w:rsid w:val="770A7A7C"/>
    <w:rsid w:val="770B5EC8"/>
    <w:rsid w:val="772521BF"/>
    <w:rsid w:val="77256AB4"/>
    <w:rsid w:val="772A7676"/>
    <w:rsid w:val="774D14B3"/>
    <w:rsid w:val="774F5E9B"/>
    <w:rsid w:val="77634D2D"/>
    <w:rsid w:val="776E5BEB"/>
    <w:rsid w:val="776F2ABE"/>
    <w:rsid w:val="77724B4A"/>
    <w:rsid w:val="777F0C50"/>
    <w:rsid w:val="77851C02"/>
    <w:rsid w:val="778F7B7A"/>
    <w:rsid w:val="77961677"/>
    <w:rsid w:val="77AC09DF"/>
    <w:rsid w:val="77BB42C1"/>
    <w:rsid w:val="77CC3B3E"/>
    <w:rsid w:val="77D01E14"/>
    <w:rsid w:val="77E750D4"/>
    <w:rsid w:val="77F066CE"/>
    <w:rsid w:val="77F94D32"/>
    <w:rsid w:val="780A1199"/>
    <w:rsid w:val="78143DD0"/>
    <w:rsid w:val="78171DF1"/>
    <w:rsid w:val="78181329"/>
    <w:rsid w:val="781B53F1"/>
    <w:rsid w:val="78227E4D"/>
    <w:rsid w:val="783B1452"/>
    <w:rsid w:val="785C1BC2"/>
    <w:rsid w:val="78736590"/>
    <w:rsid w:val="787673C1"/>
    <w:rsid w:val="78837320"/>
    <w:rsid w:val="788A3777"/>
    <w:rsid w:val="789B6652"/>
    <w:rsid w:val="78A0486A"/>
    <w:rsid w:val="78AA1529"/>
    <w:rsid w:val="78B13A9C"/>
    <w:rsid w:val="78D854FC"/>
    <w:rsid w:val="78DE5890"/>
    <w:rsid w:val="78E510D8"/>
    <w:rsid w:val="78EB2725"/>
    <w:rsid w:val="78F644C3"/>
    <w:rsid w:val="79003A49"/>
    <w:rsid w:val="79012555"/>
    <w:rsid w:val="790F1FBD"/>
    <w:rsid w:val="791A5AF7"/>
    <w:rsid w:val="791B2407"/>
    <w:rsid w:val="792644DC"/>
    <w:rsid w:val="793042EF"/>
    <w:rsid w:val="79422A6D"/>
    <w:rsid w:val="79441F3B"/>
    <w:rsid w:val="794E1E33"/>
    <w:rsid w:val="7957137F"/>
    <w:rsid w:val="79594842"/>
    <w:rsid w:val="79596A7C"/>
    <w:rsid w:val="798A50E1"/>
    <w:rsid w:val="79924A40"/>
    <w:rsid w:val="79960EC4"/>
    <w:rsid w:val="799A0F51"/>
    <w:rsid w:val="799B656D"/>
    <w:rsid w:val="799B65DB"/>
    <w:rsid w:val="79B34233"/>
    <w:rsid w:val="79BC25A8"/>
    <w:rsid w:val="79CF475B"/>
    <w:rsid w:val="79D73C02"/>
    <w:rsid w:val="79F603F3"/>
    <w:rsid w:val="7A1245F4"/>
    <w:rsid w:val="7A1D3056"/>
    <w:rsid w:val="7A3342E7"/>
    <w:rsid w:val="7A3C66A7"/>
    <w:rsid w:val="7A3F0963"/>
    <w:rsid w:val="7A464B76"/>
    <w:rsid w:val="7A494983"/>
    <w:rsid w:val="7A511FCC"/>
    <w:rsid w:val="7A5E013A"/>
    <w:rsid w:val="7A664824"/>
    <w:rsid w:val="7A6B66FD"/>
    <w:rsid w:val="7A767BBE"/>
    <w:rsid w:val="7A7A2CE5"/>
    <w:rsid w:val="7A7F6805"/>
    <w:rsid w:val="7AA04A1F"/>
    <w:rsid w:val="7AA574B5"/>
    <w:rsid w:val="7ABB2644"/>
    <w:rsid w:val="7ABE4C86"/>
    <w:rsid w:val="7AC53DE7"/>
    <w:rsid w:val="7AC767DE"/>
    <w:rsid w:val="7ADF2589"/>
    <w:rsid w:val="7AE06DD7"/>
    <w:rsid w:val="7AE42D7B"/>
    <w:rsid w:val="7AED20CC"/>
    <w:rsid w:val="7AEF6D45"/>
    <w:rsid w:val="7AF1799B"/>
    <w:rsid w:val="7AF45033"/>
    <w:rsid w:val="7AF81113"/>
    <w:rsid w:val="7B0F6244"/>
    <w:rsid w:val="7B137E04"/>
    <w:rsid w:val="7B1D61F9"/>
    <w:rsid w:val="7B4A37A0"/>
    <w:rsid w:val="7B5814A6"/>
    <w:rsid w:val="7B6C5837"/>
    <w:rsid w:val="7B7872D9"/>
    <w:rsid w:val="7B910011"/>
    <w:rsid w:val="7B955BE7"/>
    <w:rsid w:val="7B993278"/>
    <w:rsid w:val="7BA53F98"/>
    <w:rsid w:val="7BA9207C"/>
    <w:rsid w:val="7BAA15CA"/>
    <w:rsid w:val="7BBA54CD"/>
    <w:rsid w:val="7BBB6B7D"/>
    <w:rsid w:val="7BC2746C"/>
    <w:rsid w:val="7BC648D1"/>
    <w:rsid w:val="7BC76362"/>
    <w:rsid w:val="7BDB7019"/>
    <w:rsid w:val="7BE560C3"/>
    <w:rsid w:val="7BE619A9"/>
    <w:rsid w:val="7BEE2EDB"/>
    <w:rsid w:val="7C182A0C"/>
    <w:rsid w:val="7C1D40D6"/>
    <w:rsid w:val="7C351B19"/>
    <w:rsid w:val="7C356AF3"/>
    <w:rsid w:val="7C3C3CF4"/>
    <w:rsid w:val="7C4C17F9"/>
    <w:rsid w:val="7C4F33EF"/>
    <w:rsid w:val="7C5B0B15"/>
    <w:rsid w:val="7C6D08AE"/>
    <w:rsid w:val="7C7F0FDC"/>
    <w:rsid w:val="7C936552"/>
    <w:rsid w:val="7C9407B3"/>
    <w:rsid w:val="7C954253"/>
    <w:rsid w:val="7CAA40B0"/>
    <w:rsid w:val="7CB158C8"/>
    <w:rsid w:val="7CB76B18"/>
    <w:rsid w:val="7CBF51DD"/>
    <w:rsid w:val="7CC72CFB"/>
    <w:rsid w:val="7CD23DB6"/>
    <w:rsid w:val="7CD26907"/>
    <w:rsid w:val="7CD4127C"/>
    <w:rsid w:val="7CDE6056"/>
    <w:rsid w:val="7CE91A3F"/>
    <w:rsid w:val="7CE94DBF"/>
    <w:rsid w:val="7CF5B41E"/>
    <w:rsid w:val="7CFC21D9"/>
    <w:rsid w:val="7CFD6B82"/>
    <w:rsid w:val="7D0A450E"/>
    <w:rsid w:val="7D0F0877"/>
    <w:rsid w:val="7D0F6E09"/>
    <w:rsid w:val="7D120D02"/>
    <w:rsid w:val="7D136235"/>
    <w:rsid w:val="7D157E97"/>
    <w:rsid w:val="7D196995"/>
    <w:rsid w:val="7D25331C"/>
    <w:rsid w:val="7D2E0DC2"/>
    <w:rsid w:val="7D352ECD"/>
    <w:rsid w:val="7D377B78"/>
    <w:rsid w:val="7D3C21AD"/>
    <w:rsid w:val="7D534D53"/>
    <w:rsid w:val="7D55280D"/>
    <w:rsid w:val="7D5B100B"/>
    <w:rsid w:val="7D7338AB"/>
    <w:rsid w:val="7D7816CD"/>
    <w:rsid w:val="7D8165A5"/>
    <w:rsid w:val="7D9A0532"/>
    <w:rsid w:val="7D9C4024"/>
    <w:rsid w:val="7DA41A2B"/>
    <w:rsid w:val="7DB77BF0"/>
    <w:rsid w:val="7DB84246"/>
    <w:rsid w:val="7DBF9F49"/>
    <w:rsid w:val="7DC67A43"/>
    <w:rsid w:val="7DCB6AF7"/>
    <w:rsid w:val="7DCF7A15"/>
    <w:rsid w:val="7DD61F49"/>
    <w:rsid w:val="7DEE3F57"/>
    <w:rsid w:val="7DF2744F"/>
    <w:rsid w:val="7DFA66D7"/>
    <w:rsid w:val="7E000C41"/>
    <w:rsid w:val="7E0320C4"/>
    <w:rsid w:val="7E0C10E3"/>
    <w:rsid w:val="7E102231"/>
    <w:rsid w:val="7E110F19"/>
    <w:rsid w:val="7E155F46"/>
    <w:rsid w:val="7E276046"/>
    <w:rsid w:val="7E287D0E"/>
    <w:rsid w:val="7E3C0E8E"/>
    <w:rsid w:val="7E41216F"/>
    <w:rsid w:val="7E57073F"/>
    <w:rsid w:val="7E6B7FA9"/>
    <w:rsid w:val="7E6F242D"/>
    <w:rsid w:val="7E725A08"/>
    <w:rsid w:val="7E767EBC"/>
    <w:rsid w:val="7E7DB761"/>
    <w:rsid w:val="7E8023CC"/>
    <w:rsid w:val="7E836CF1"/>
    <w:rsid w:val="7E8A2DDC"/>
    <w:rsid w:val="7E8A32D4"/>
    <w:rsid w:val="7EB66E26"/>
    <w:rsid w:val="7EC2047F"/>
    <w:rsid w:val="7ED56D65"/>
    <w:rsid w:val="7ED857B2"/>
    <w:rsid w:val="7EE11F11"/>
    <w:rsid w:val="7EE814E0"/>
    <w:rsid w:val="7EFA6252"/>
    <w:rsid w:val="7EFDCBCD"/>
    <w:rsid w:val="7F050C9E"/>
    <w:rsid w:val="7F0B7F33"/>
    <w:rsid w:val="7F183C88"/>
    <w:rsid w:val="7F207025"/>
    <w:rsid w:val="7F275F46"/>
    <w:rsid w:val="7F34177E"/>
    <w:rsid w:val="7F35002E"/>
    <w:rsid w:val="7F3620F6"/>
    <w:rsid w:val="7F4A3F5B"/>
    <w:rsid w:val="7F735B4E"/>
    <w:rsid w:val="7F736F6C"/>
    <w:rsid w:val="7F797E5E"/>
    <w:rsid w:val="7F7B92C4"/>
    <w:rsid w:val="7F7F36E8"/>
    <w:rsid w:val="7F8D4D1A"/>
    <w:rsid w:val="7F904D59"/>
    <w:rsid w:val="7FAE6FA0"/>
    <w:rsid w:val="7FC15768"/>
    <w:rsid w:val="7FD17B4E"/>
    <w:rsid w:val="7FDFB9F0"/>
    <w:rsid w:val="7FF6771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12ACC"/>
  <w15:docId w15:val="{B0345758-FDE9-4981-BF48-728D27F1C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rPr>
  </w:style>
  <w:style w:type="paragraph" w:styleId="2">
    <w:name w:val="heading 2"/>
    <w:basedOn w:val="1"/>
    <w:next w:val="a"/>
    <w:link w:val="20"/>
    <w:uiPriority w:val="9"/>
    <w:qFormat/>
    <w:pPr>
      <w:numPr>
        <w:ilvl w:val="1"/>
      </w:numPr>
      <w:pBdr>
        <w:top w:val="none" w:sz="0" w:space="0" w:color="auto"/>
      </w:pBdr>
      <w:spacing w:before="180"/>
      <w:outlineLvl w:val="1"/>
    </w:pPr>
    <w:rPr>
      <w:sz w:val="32"/>
      <w:szCs w:val="32"/>
    </w:rPr>
  </w:style>
  <w:style w:type="paragraph" w:styleId="3">
    <w:name w:val="heading 3"/>
    <w:basedOn w:val="a"/>
    <w:next w:val="a"/>
    <w:link w:val="30"/>
    <w:qFormat/>
    <w:pPr>
      <w:numPr>
        <w:ilvl w:val="2"/>
        <w:numId w:val="1"/>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a5">
    <w:name w:val="Note Heading"/>
    <w:basedOn w:val="a"/>
    <w:next w:val="a"/>
    <w:link w:val="a6"/>
    <w:uiPriority w:val="99"/>
    <w:qFormat/>
    <w:pPr>
      <w:spacing w:after="0" w:line="240" w:lineRule="auto"/>
      <w:ind w:left="0"/>
      <w:jc w:val="center"/>
    </w:pPr>
    <w:rPr>
      <w:rFonts w:eastAsia="MS Gothic"/>
      <w:b/>
      <w:color w:val="FF0000"/>
      <w:sz w:val="24"/>
      <w:szCs w:val="21"/>
      <w:lang w:eastAsia="ja-JP"/>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link w:val="a9"/>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a">
    <w:name w:val="Document Map"/>
    <w:basedOn w:val="a"/>
    <w:link w:val="ab"/>
    <w:semiHidden/>
    <w:qFormat/>
    <w:pPr>
      <w:shd w:val="clear" w:color="auto" w:fill="000080"/>
      <w:spacing w:after="180" w:line="240" w:lineRule="auto"/>
    </w:pPr>
    <w:rPr>
      <w:rFonts w:ascii="Tahoma" w:eastAsia="Times New Roman" w:hAnsi="Tahoma"/>
      <w:szCs w:val="20"/>
      <w:lang w:val="en-GB"/>
    </w:rPr>
  </w:style>
  <w:style w:type="paragraph" w:styleId="ac">
    <w:name w:val="annotation text"/>
    <w:basedOn w:val="a"/>
    <w:link w:val="ad"/>
    <w:unhideWhenUsed/>
    <w:qFormat/>
    <w:pPr>
      <w:spacing w:line="240" w:lineRule="auto"/>
    </w:pPr>
    <w:rPr>
      <w:szCs w:val="20"/>
    </w:rPr>
  </w:style>
  <w:style w:type="paragraph" w:styleId="ae">
    <w:name w:val="Body Text"/>
    <w:basedOn w:val="a"/>
    <w:link w:val="af"/>
    <w:qFormat/>
    <w:pPr>
      <w:spacing w:after="180" w:line="240" w:lineRule="auto"/>
    </w:pPr>
    <w:rPr>
      <w:rFonts w:eastAsia="Times New Roman"/>
      <w:szCs w:val="20"/>
      <w:lang w:val="en-GB"/>
    </w:rPr>
  </w:style>
  <w:style w:type="paragraph" w:styleId="af0">
    <w:name w:val="Plain Text"/>
    <w:basedOn w:val="a"/>
    <w:link w:val="af1"/>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2">
    <w:name w:val="Balloon Text"/>
    <w:basedOn w:val="a"/>
    <w:link w:val="af3"/>
    <w:uiPriority w:val="99"/>
    <w:unhideWhenUsed/>
    <w:qFormat/>
    <w:pPr>
      <w:spacing w:after="0" w:line="240" w:lineRule="auto"/>
    </w:pPr>
    <w:rPr>
      <w:rFonts w:ascii="Segoe UI" w:hAnsi="Segoe UI" w:cs="Segoe UI"/>
      <w:sz w:val="18"/>
      <w:szCs w:val="18"/>
    </w:rPr>
  </w:style>
  <w:style w:type="paragraph" w:styleId="af4">
    <w:name w:val="footer"/>
    <w:basedOn w:val="a"/>
    <w:link w:val="af5"/>
    <w:uiPriority w:val="99"/>
    <w:unhideWhenUsed/>
    <w:qFormat/>
    <w:pPr>
      <w:tabs>
        <w:tab w:val="center" w:pos="4680"/>
        <w:tab w:val="right" w:pos="9360"/>
      </w:tabs>
      <w:spacing w:after="0" w:line="240" w:lineRule="auto"/>
    </w:pPr>
  </w:style>
  <w:style w:type="paragraph" w:styleId="af6">
    <w:name w:val="header"/>
    <w:basedOn w:val="a"/>
    <w:link w:val="af7"/>
    <w:unhideWhenUsed/>
    <w:qFormat/>
    <w:pPr>
      <w:tabs>
        <w:tab w:val="center" w:pos="4680"/>
        <w:tab w:val="right" w:pos="9360"/>
      </w:tabs>
      <w:spacing w:after="0" w:line="240" w:lineRule="auto"/>
    </w:pPr>
  </w:style>
  <w:style w:type="paragraph" w:styleId="af8">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9">
    <w:name w:val="footnote text"/>
    <w:basedOn w:val="a"/>
    <w:link w:val="afa"/>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b">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c">
    <w:name w:val="Title"/>
    <w:basedOn w:val="a"/>
    <w:next w:val="a"/>
    <w:link w:val="afd"/>
    <w:qFormat/>
    <w:pPr>
      <w:spacing w:before="240" w:after="60" w:line="240" w:lineRule="auto"/>
      <w:jc w:val="center"/>
      <w:outlineLvl w:val="0"/>
    </w:pPr>
    <w:rPr>
      <w:rFonts w:ascii="Cambria" w:eastAsia="Times New Roman" w:hAnsi="Cambria"/>
      <w:b/>
      <w:bCs/>
      <w:kern w:val="28"/>
      <w:sz w:val="32"/>
      <w:szCs w:val="32"/>
      <w:lang w:val="en-GB"/>
    </w:rPr>
  </w:style>
  <w:style w:type="paragraph" w:styleId="afe">
    <w:name w:val="annotation subject"/>
    <w:basedOn w:val="ac"/>
    <w:next w:val="ac"/>
    <w:link w:val="aff"/>
    <w:uiPriority w:val="99"/>
    <w:unhideWhenUsed/>
    <w:qFormat/>
    <w:rPr>
      <w:b/>
      <w:bCs/>
    </w:rPr>
  </w:style>
  <w:style w:type="table" w:styleId="af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1">
    <w:name w:val="Strong"/>
    <w:uiPriority w:val="22"/>
    <w:qFormat/>
    <w:rPr>
      <w:b/>
      <w:bCs/>
    </w:rPr>
  </w:style>
  <w:style w:type="character" w:styleId="aff2">
    <w:name w:val="FollowedHyperlink"/>
    <w:qFormat/>
    <w:rPr>
      <w:color w:val="800080"/>
      <w:u w:val="single"/>
    </w:rPr>
  </w:style>
  <w:style w:type="character" w:styleId="aff3">
    <w:name w:val="Emphasis"/>
    <w:uiPriority w:val="20"/>
    <w:qFormat/>
    <w:rPr>
      <w:i/>
      <w:iCs/>
    </w:rPr>
  </w:style>
  <w:style w:type="character" w:styleId="aff4">
    <w:name w:val="Hyperlink"/>
    <w:uiPriority w:val="99"/>
    <w:unhideWhenUsed/>
    <w:qFormat/>
    <w:rPr>
      <w:color w:val="0176C3"/>
      <w:u w:val="none"/>
    </w:rPr>
  </w:style>
  <w:style w:type="character" w:styleId="aff5">
    <w:name w:val="annotation reference"/>
    <w:unhideWhenUsed/>
    <w:qFormat/>
    <w:rPr>
      <w:sz w:val="16"/>
      <w:szCs w:val="16"/>
    </w:rPr>
  </w:style>
  <w:style w:type="character" w:styleId="aff6">
    <w:name w:val="footnote reference"/>
    <w:semiHidden/>
    <w:qFormat/>
    <w:rPr>
      <w:b/>
      <w:position w:val="6"/>
      <w:sz w:val="16"/>
    </w:rPr>
  </w:style>
  <w:style w:type="character" w:customStyle="1" w:styleId="af3">
    <w:name w:val="批注框文本 字符"/>
    <w:link w:val="af2"/>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left" w:pos="1701"/>
      </w:tabs>
      <w:spacing w:after="0" w:line="240" w:lineRule="auto"/>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7">
    <w:name w:val="List Paragraph"/>
    <w:basedOn w:val="a"/>
    <w:link w:val="aff8"/>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9">
    <w:name w:val="题注 字符"/>
    <w:link w:val="a8"/>
    <w:qFormat/>
    <w:rPr>
      <w:rFonts w:ascii="Times New Roman" w:eastAsia="宋体" w:hAnsi="Times New Roman" w:cs="Times New Roman"/>
      <w:b/>
      <w:bCs/>
      <w:kern w:val="2"/>
      <w:sz w:val="20"/>
      <w:szCs w:val="20"/>
      <w:lang w:val="en-GB" w:eastAsia="zh-CN"/>
    </w:rPr>
  </w:style>
  <w:style w:type="character" w:customStyle="1" w:styleId="ab">
    <w:name w:val="文档结构图 字符"/>
    <w:link w:val="aa"/>
    <w:semiHidden/>
    <w:qFormat/>
    <w:rPr>
      <w:rFonts w:ascii="Tahoma" w:eastAsia="Times New Roman" w:hAnsi="Tahoma" w:cs="Times New Roman"/>
      <w:sz w:val="20"/>
      <w:szCs w:val="20"/>
      <w:shd w:val="clear" w:color="auto" w:fill="000080"/>
      <w:lang w:val="en-GB"/>
    </w:rPr>
  </w:style>
  <w:style w:type="character" w:customStyle="1" w:styleId="ad">
    <w:name w:val="批注文字 字符"/>
    <w:link w:val="ac"/>
    <w:qFormat/>
    <w:rPr>
      <w:sz w:val="20"/>
      <w:szCs w:val="20"/>
    </w:rPr>
  </w:style>
  <w:style w:type="character" w:customStyle="1" w:styleId="af">
    <w:name w:val="正文文本 字符"/>
    <w:link w:val="ae"/>
    <w:qFormat/>
    <w:rPr>
      <w:rFonts w:ascii="Times New Roman" w:eastAsia="Times New Roman" w:hAnsi="Times New Roman" w:cs="Times New Roman"/>
      <w:sz w:val="20"/>
      <w:szCs w:val="20"/>
      <w:lang w:val="en-GB"/>
    </w:rPr>
  </w:style>
  <w:style w:type="character" w:customStyle="1" w:styleId="af1">
    <w:name w:val="纯文本 字符"/>
    <w:link w:val="af0"/>
    <w:uiPriority w:val="99"/>
    <w:qFormat/>
    <w:rPr>
      <w:rFonts w:ascii="Calibri" w:hAnsi="Calibri"/>
      <w:szCs w:val="21"/>
      <w:lang w:val="fr-FR"/>
    </w:rPr>
  </w:style>
  <w:style w:type="character" w:customStyle="1" w:styleId="af5">
    <w:name w:val="页脚 字符"/>
    <w:link w:val="af4"/>
    <w:uiPriority w:val="99"/>
    <w:qFormat/>
  </w:style>
  <w:style w:type="character" w:customStyle="1" w:styleId="af7">
    <w:name w:val="页眉 字符"/>
    <w:link w:val="af6"/>
    <w:qFormat/>
  </w:style>
  <w:style w:type="character" w:customStyle="1" w:styleId="afa">
    <w:name w:val="脚注文本 字符"/>
    <w:link w:val="af9"/>
    <w:semiHidden/>
    <w:qFormat/>
    <w:rPr>
      <w:rFonts w:ascii="Times New Roman" w:eastAsia="Times New Roman" w:hAnsi="Times New Roman" w:cs="Times New Roman"/>
      <w:sz w:val="16"/>
      <w:szCs w:val="20"/>
      <w:lang w:val="en-GB"/>
    </w:rPr>
  </w:style>
  <w:style w:type="character" w:customStyle="1" w:styleId="afd">
    <w:name w:val="标题 字符"/>
    <w:link w:val="afc"/>
    <w:qFormat/>
    <w:rPr>
      <w:rFonts w:ascii="Cambria" w:eastAsia="Times New Roman" w:hAnsi="Cambria" w:cs="Times New Roman"/>
      <w:b/>
      <w:bCs/>
      <w:kern w:val="28"/>
      <w:sz w:val="32"/>
      <w:szCs w:val="32"/>
      <w:lang w:val="en-GB"/>
    </w:rPr>
  </w:style>
  <w:style w:type="character" w:customStyle="1" w:styleId="aff">
    <w:name w:val="批注主题 字符"/>
    <w:link w:val="afe"/>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aff8">
    <w:name w:val="列表段落 字符"/>
    <w:link w:val="aff7"/>
    <w:uiPriority w:val="34"/>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link w:val="maintextChar"/>
    <w:qFormat/>
    <w:pPr>
      <w:spacing w:before="60" w:after="60" w:line="288" w:lineRule="auto"/>
      <w:ind w:left="0" w:firstLineChars="200" w:firstLine="200"/>
    </w:pPr>
    <w:rPr>
      <w:rFonts w:eastAsia="Malgun Gothic"/>
      <w:szCs w:val="20"/>
      <w:lang w:eastAsia="ko-KR"/>
    </w:rPr>
  </w:style>
  <w:style w:type="character" w:customStyle="1" w:styleId="B10">
    <w:name w:val="B1 (文字)"/>
    <w:qFormat/>
    <w:rPr>
      <w:rFonts w:asciiTheme="minorHAnsi" w:eastAsiaTheme="minorEastAsia" w:hAnsiTheme="minorHAnsi" w:cstheme="minorBidi"/>
      <w:sz w:val="22"/>
      <w:szCs w:val="22"/>
    </w:rPr>
  </w:style>
  <w:style w:type="character" w:customStyle="1" w:styleId="TALCar">
    <w:name w:val="TAL Car"/>
    <w:basedOn w:val="a0"/>
    <w:qFormat/>
    <w:locked/>
    <w:rPr>
      <w:rFonts w:ascii="Arial" w:eastAsiaTheme="minorEastAsia" w:hAnsi="Arial"/>
      <w:sz w:val="18"/>
      <w:lang w:val="en-GB" w:eastAsia="en-US"/>
    </w:rPr>
  </w:style>
  <w:style w:type="character" w:customStyle="1" w:styleId="maintextChar">
    <w:name w:val="main text Char"/>
    <w:link w:val="maintext"/>
    <w:qFormat/>
    <w:rPr>
      <w:rFonts w:eastAsia="Malgun Gothic"/>
      <w:lang w:eastAsia="ko-KR"/>
    </w:rPr>
  </w:style>
  <w:style w:type="character" w:customStyle="1" w:styleId="apple-converted-space">
    <w:name w:val="apple-converted-space"/>
    <w:qFormat/>
  </w:style>
  <w:style w:type="character" w:customStyle="1" w:styleId="a6">
    <w:name w:val="注释标题 字符"/>
    <w:basedOn w:val="a0"/>
    <w:link w:val="a5"/>
    <w:uiPriority w:val="99"/>
    <w:qFormat/>
    <w:rPr>
      <w:rFonts w:eastAsia="MS Gothic"/>
      <w:b/>
      <w:color w:val="FF0000"/>
      <w:sz w:val="24"/>
      <w:szCs w:val="21"/>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90233">
      <w:bodyDiv w:val="1"/>
      <w:marLeft w:val="0"/>
      <w:marRight w:val="0"/>
      <w:marTop w:val="0"/>
      <w:marBottom w:val="0"/>
      <w:divBdr>
        <w:top w:val="none" w:sz="0" w:space="0" w:color="auto"/>
        <w:left w:val="none" w:sz="0" w:space="0" w:color="auto"/>
        <w:bottom w:val="none" w:sz="0" w:space="0" w:color="auto"/>
        <w:right w:val="none" w:sz="0" w:space="0" w:color="auto"/>
      </w:divBdr>
    </w:div>
    <w:div w:id="12804092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C9C618-A745-44A1-89E6-686DC983E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2398</TotalTime>
  <Pages>3</Pages>
  <Words>873</Words>
  <Characters>4977</Characters>
  <Application>Microsoft Office Word</Application>
  <DocSecurity>0</DocSecurity>
  <Lines>41</Lines>
  <Paragraphs>11</Paragraphs>
  <ScaleCrop>false</ScaleCrop>
  <Company>ZTE</Company>
  <LinksUpToDate>false</LinksUpToDate>
  <CharactersWithSpaces>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22</cp:revision>
  <cp:lastPrinted>2017-11-10T22:24:00Z</cp:lastPrinted>
  <dcterms:created xsi:type="dcterms:W3CDTF">2023-08-09T08:15:00Z</dcterms:created>
  <dcterms:modified xsi:type="dcterms:W3CDTF">2023-10-31T10:43:00Z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